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385BC8"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620129684" w:edGrp="everyone"/>
                <w:r w:rsidR="003D66F5">
                  <w:rPr>
                    <w:rFonts w:ascii="Arial" w:hAnsi="Arial" w:cs="Arial"/>
                    <w:sz w:val="22"/>
                    <w:szCs w:val="22"/>
                  </w:rPr>
                  <w:t>Yes</w:t>
                </w:r>
                <w:permEnd w:id="620129684"/>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385BC8"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79247183" w:edGrp="everyone"/>
                <w:r w:rsidR="003D66F5">
                  <w:rPr>
                    <w:rFonts w:ascii="Arial" w:hAnsi="Arial" w:cs="Arial"/>
                    <w:sz w:val="22"/>
                    <w:szCs w:val="22"/>
                  </w:rPr>
                  <w:t>Investment Firm</w:t>
                </w:r>
                <w:permEnd w:id="79247183"/>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060711024" w:edGrp="everyone" w:displacedByCustomXml="prev"/>
            <w:tc>
              <w:tcPr>
                <w:tcW w:w="6118" w:type="dxa"/>
              </w:tcPr>
              <w:p w:rsidR="00F32462" w:rsidRPr="0026621B" w:rsidRDefault="003D66F5" w:rsidP="00E66DAF">
                <w:pPr>
                  <w:rPr>
                    <w:rFonts w:ascii="Arial" w:hAnsi="Arial" w:cs="Arial"/>
                    <w:sz w:val="22"/>
                    <w:szCs w:val="22"/>
                  </w:rPr>
                </w:pPr>
                <w:r>
                  <w:rPr>
                    <w:rFonts w:ascii="Arial" w:hAnsi="Arial" w:cs="Arial"/>
                    <w:sz w:val="22"/>
                    <w:szCs w:val="22"/>
                  </w:rPr>
                  <w:t>UK</w:t>
                </w:r>
              </w:p>
            </w:tc>
            <w:permEnd w:id="1060711024"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A35728" w:rsidRDefault="003D66F5" w:rsidP="00A35728">
      <w:pPr>
        <w:rPr>
          <w:rFonts w:ascii="Arial" w:hAnsi="Arial" w:cs="Arial"/>
          <w:sz w:val="22"/>
          <w:szCs w:val="22"/>
        </w:rPr>
      </w:pPr>
      <w:permStart w:id="1200563450" w:edGrp="everyone"/>
      <w:r w:rsidRPr="003D66F5">
        <w:rPr>
          <w:rFonts w:ascii="Arial" w:hAnsi="Arial" w:cs="Arial"/>
          <w:sz w:val="22"/>
          <w:szCs w:val="22"/>
        </w:rPr>
        <w:t>We have no specific concerns with regard to the basis of the calculation.  We agree that the amount should be based on the value of the securities independent from the value of the failing transaction and with the proposals surrounding partial delive</w:t>
      </w:r>
      <w:r w:rsidRPr="003D66F5">
        <w:rPr>
          <w:rFonts w:ascii="Arial" w:hAnsi="Arial" w:cs="Arial"/>
          <w:sz w:val="22"/>
          <w:szCs w:val="22"/>
        </w:rPr>
        <w:t>r</w:t>
      </w:r>
      <w:r w:rsidRPr="003D66F5">
        <w:rPr>
          <w:rFonts w:ascii="Arial" w:hAnsi="Arial" w:cs="Arial"/>
          <w:sz w:val="22"/>
          <w:szCs w:val="22"/>
        </w:rPr>
        <w:t>ies</w:t>
      </w:r>
      <w:proofErr w:type="gramStart"/>
      <w:r w:rsidRPr="003D66F5">
        <w:rPr>
          <w:rFonts w:ascii="Arial" w:hAnsi="Arial" w:cs="Arial"/>
          <w:sz w:val="22"/>
          <w:szCs w:val="22"/>
        </w:rPr>
        <w:t>.</w:t>
      </w:r>
      <w:permEnd w:id="1200563450"/>
      <w:r w:rsidR="00A35728" w:rsidRPr="00616B9B">
        <w:rPr>
          <w:rFonts w:ascii="Arial" w:hAnsi="Arial" w:cs="Arial"/>
          <w:sz w:val="22"/>
          <w:szCs w:val="22"/>
        </w:rPr>
        <w:t>&lt;</w:t>
      </w:r>
      <w:proofErr w:type="gramEnd"/>
      <w:r w:rsidR="00A35728" w:rsidRPr="00616B9B">
        <w:rPr>
          <w:rFonts w:ascii="Arial" w:hAnsi="Arial" w:cs="Arial"/>
          <w:sz w:val="22"/>
          <w:szCs w:val="22"/>
        </w:rPr>
        <w: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3D66F5" w:rsidRDefault="003D66F5" w:rsidP="003D66F5">
      <w:pPr>
        <w:rPr>
          <w:rFonts w:ascii="Arial" w:hAnsi="Arial" w:cs="Arial"/>
          <w:sz w:val="22"/>
          <w:szCs w:val="22"/>
        </w:rPr>
      </w:pPr>
      <w:permStart w:id="1670119986" w:edGrp="everyone"/>
      <w:r w:rsidRPr="003D66F5">
        <w:rPr>
          <w:rFonts w:ascii="Arial" w:hAnsi="Arial" w:cs="Arial"/>
          <w:sz w:val="22"/>
          <w:szCs w:val="22"/>
        </w:rPr>
        <w:t xml:space="preserve">We accept that the calculation and application of the penalty rates needs to be simple and that there should be a limited number of categories.  We are, however, concerned that the categories do not address separately equities on SME growth markets or that are less liquid, and would suggest that the penalties should be more in line with those proposed for corporate bonds.  Small cap stocks are generally less liquid and there is a fear that brokers might either have insufficient incentive to make a market where they cannot source the stock easily or otherwise build the cost of </w:t>
      </w:r>
      <w:r w:rsidR="00385BC8">
        <w:rPr>
          <w:rFonts w:ascii="Arial" w:hAnsi="Arial" w:cs="Arial"/>
          <w:sz w:val="22"/>
          <w:szCs w:val="22"/>
        </w:rPr>
        <w:t xml:space="preserve">any anticipated </w:t>
      </w:r>
      <w:bookmarkStart w:id="3" w:name="_GoBack"/>
      <w:bookmarkEnd w:id="3"/>
      <w:r w:rsidRPr="003D66F5">
        <w:rPr>
          <w:rFonts w:ascii="Arial" w:hAnsi="Arial" w:cs="Arial"/>
          <w:sz w:val="22"/>
          <w:szCs w:val="22"/>
        </w:rPr>
        <w:t>potential penalties into the prices at which they will sell.</w:t>
      </w:r>
    </w:p>
    <w:p w:rsidR="003D66F5" w:rsidRPr="003D66F5" w:rsidRDefault="003D66F5" w:rsidP="003D66F5">
      <w:pPr>
        <w:rPr>
          <w:rFonts w:ascii="Arial" w:hAnsi="Arial" w:cs="Arial"/>
          <w:sz w:val="22"/>
          <w:szCs w:val="22"/>
        </w:rPr>
      </w:pPr>
    </w:p>
    <w:p w:rsidR="00A35728" w:rsidRDefault="003D66F5" w:rsidP="00A35728">
      <w:pPr>
        <w:rPr>
          <w:rFonts w:ascii="Arial" w:hAnsi="Arial" w:cs="Arial"/>
          <w:sz w:val="22"/>
          <w:szCs w:val="22"/>
        </w:rPr>
      </w:pPr>
      <w:r w:rsidRPr="003D66F5">
        <w:rPr>
          <w:rFonts w:ascii="Arial" w:hAnsi="Arial" w:cs="Arial"/>
          <w:sz w:val="22"/>
          <w:szCs w:val="22"/>
        </w:rPr>
        <w:t>We are also concerned that the lack of any de minimis provision will lead to firms having to apply resources to the reconciliation and administration that are disproportionate to the amounts i</w:t>
      </w:r>
      <w:r w:rsidRPr="003D66F5">
        <w:rPr>
          <w:rFonts w:ascii="Arial" w:hAnsi="Arial" w:cs="Arial"/>
          <w:sz w:val="22"/>
          <w:szCs w:val="22"/>
        </w:rPr>
        <w:t>n</w:t>
      </w:r>
      <w:r w:rsidRPr="003D66F5">
        <w:rPr>
          <w:rFonts w:ascii="Arial" w:hAnsi="Arial" w:cs="Arial"/>
          <w:sz w:val="22"/>
          <w:szCs w:val="22"/>
        </w:rPr>
        <w:t>volved.  Many market participants operate today on the basis of a global market best practice that claims arising from late settlement of a transaction should not be made where the amount of the claim is less than USD 500.  We would urge that something comparable with this be included in the delegated act to be adopted by the Commission under Article 7(14) of CSDR</w:t>
      </w:r>
      <w:proofErr w:type="gramStart"/>
      <w:r w:rsidRPr="003D66F5">
        <w:rPr>
          <w:rFonts w:ascii="Arial" w:hAnsi="Arial" w:cs="Arial"/>
          <w:sz w:val="22"/>
          <w:szCs w:val="22"/>
        </w:rPr>
        <w:t>.</w:t>
      </w:r>
      <w:permEnd w:id="1670119986"/>
      <w:r w:rsidR="00A35728" w:rsidRPr="00F32462">
        <w:rPr>
          <w:rFonts w:ascii="Arial" w:hAnsi="Arial" w:cs="Arial"/>
          <w:sz w:val="22"/>
          <w:szCs w:val="22"/>
        </w:rPr>
        <w:t>&lt;</w:t>
      </w:r>
      <w:proofErr w:type="gramEnd"/>
      <w:r w:rsidR="00A35728" w:rsidRPr="00F32462">
        <w:rPr>
          <w:rFonts w:ascii="Arial" w:hAnsi="Arial" w:cs="Arial"/>
          <w:sz w:val="22"/>
          <w:szCs w:val="22"/>
        </w:rPr>
        <w: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35728" w:rsidRDefault="003D66F5" w:rsidP="00A35728">
      <w:pPr>
        <w:rPr>
          <w:rFonts w:ascii="Arial" w:hAnsi="Arial" w:cs="Arial"/>
          <w:sz w:val="22"/>
          <w:szCs w:val="22"/>
        </w:rPr>
      </w:pPr>
      <w:permStart w:id="1128545572" w:edGrp="everyone"/>
      <w:r w:rsidRPr="003D66F5">
        <w:rPr>
          <w:rFonts w:ascii="Arial" w:hAnsi="Arial" w:cs="Arial"/>
          <w:sz w:val="22"/>
          <w:szCs w:val="22"/>
        </w:rPr>
        <w:t>We have no specific concerns to raise with regard to the proposed a</w:t>
      </w:r>
      <w:r w:rsidRPr="003D66F5">
        <w:rPr>
          <w:rFonts w:ascii="Arial" w:hAnsi="Arial" w:cs="Arial"/>
          <w:sz w:val="22"/>
          <w:szCs w:val="22"/>
        </w:rPr>
        <w:t>p</w:t>
      </w:r>
      <w:r w:rsidRPr="003D66F5">
        <w:rPr>
          <w:rFonts w:ascii="Arial" w:hAnsi="Arial" w:cs="Arial"/>
          <w:sz w:val="22"/>
          <w:szCs w:val="22"/>
        </w:rPr>
        <w:t>proach</w:t>
      </w:r>
      <w:proofErr w:type="gramStart"/>
      <w:r w:rsidRPr="003D66F5">
        <w:rPr>
          <w:rFonts w:ascii="Arial" w:hAnsi="Arial" w:cs="Arial"/>
          <w:sz w:val="22"/>
          <w:szCs w:val="22"/>
        </w:rPr>
        <w:t>.</w:t>
      </w:r>
      <w:permEnd w:id="1128545572"/>
      <w:r w:rsidR="00A35728" w:rsidRPr="00616B9B">
        <w:rPr>
          <w:rFonts w:ascii="Arial" w:hAnsi="Arial" w:cs="Arial"/>
          <w:sz w:val="22"/>
          <w:szCs w:val="22"/>
        </w:rPr>
        <w:t>&lt;</w:t>
      </w:r>
      <w:proofErr w:type="gramEnd"/>
      <w:r w:rsidR="00A35728" w:rsidRPr="00616B9B">
        <w:rPr>
          <w:rFonts w:ascii="Arial" w:hAnsi="Arial" w:cs="Arial"/>
          <w:sz w:val="22"/>
          <w:szCs w:val="22"/>
        </w:rPr>
        <w: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ermStart w:id="519526639" w:edGrp="everyone"/>
      <w:r w:rsidRPr="00616B9B">
        <w:rPr>
          <w:rFonts w:ascii="Arial" w:hAnsi="Arial" w:cs="Arial"/>
          <w:sz w:val="22"/>
          <w:szCs w:val="22"/>
        </w:rPr>
        <w:t>TYPE YOUR TEXT HERE</w:t>
      </w:r>
    </w:p>
    <w:permEnd w:id="51952663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3D66F5" w:rsidP="00A35728">
      <w:pPr>
        <w:rPr>
          <w:rFonts w:ascii="Arial" w:hAnsi="Arial" w:cs="Arial"/>
          <w:sz w:val="22"/>
          <w:szCs w:val="22"/>
        </w:rPr>
      </w:pPr>
      <w:permStart w:id="1533226002" w:edGrp="everyone"/>
      <w:r w:rsidRPr="003D66F5">
        <w:rPr>
          <w:rFonts w:ascii="Arial" w:hAnsi="Arial" w:cs="Arial"/>
          <w:sz w:val="22"/>
          <w:szCs w:val="22"/>
        </w:rPr>
        <w:t>We have no specific concerns to raise with regard to the proposed a</w:t>
      </w:r>
      <w:r w:rsidRPr="003D66F5">
        <w:rPr>
          <w:rFonts w:ascii="Arial" w:hAnsi="Arial" w:cs="Arial"/>
          <w:sz w:val="22"/>
          <w:szCs w:val="22"/>
        </w:rPr>
        <w:t>p</w:t>
      </w:r>
      <w:r w:rsidRPr="003D66F5">
        <w:rPr>
          <w:rFonts w:ascii="Arial" w:hAnsi="Arial" w:cs="Arial"/>
          <w:sz w:val="22"/>
          <w:szCs w:val="22"/>
        </w:rPr>
        <w:t>proach</w:t>
      </w:r>
      <w:proofErr w:type="gramStart"/>
      <w:r w:rsidRPr="003D66F5">
        <w:rPr>
          <w:rFonts w:ascii="Arial" w:hAnsi="Arial" w:cs="Arial"/>
          <w:sz w:val="22"/>
          <w:szCs w:val="22"/>
        </w:rPr>
        <w:t>.</w:t>
      </w:r>
      <w:permEnd w:id="1533226002"/>
      <w:r w:rsidR="00A35728" w:rsidRPr="00616B9B">
        <w:rPr>
          <w:rFonts w:ascii="Arial" w:hAnsi="Arial" w:cs="Arial"/>
          <w:sz w:val="22"/>
          <w:szCs w:val="22"/>
        </w:rPr>
        <w:t>&lt;</w:t>
      </w:r>
      <w:proofErr w:type="gramEnd"/>
      <w:r w:rsidR="00A35728" w:rsidRPr="00616B9B">
        <w:rPr>
          <w:rFonts w:ascii="Arial" w:hAnsi="Arial" w:cs="Arial"/>
          <w:sz w:val="22"/>
          <w:szCs w:val="22"/>
        </w:rPr>
        <w: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lastRenderedPageBreak/>
        <w:t>&lt;ESMA_QUESTION_TA_CSDR_6&gt;</w:t>
      </w:r>
    </w:p>
    <w:p w:rsidR="00A35728" w:rsidRPr="00616B9B" w:rsidRDefault="00A35728" w:rsidP="00A35728">
      <w:pPr>
        <w:rPr>
          <w:rFonts w:ascii="Arial" w:hAnsi="Arial" w:cs="Arial"/>
          <w:sz w:val="22"/>
          <w:szCs w:val="22"/>
        </w:rPr>
      </w:pPr>
      <w:permStart w:id="210316087" w:edGrp="everyone"/>
      <w:r w:rsidRPr="00616B9B">
        <w:rPr>
          <w:rFonts w:ascii="Arial" w:hAnsi="Arial" w:cs="Arial"/>
          <w:sz w:val="22"/>
          <w:szCs w:val="22"/>
        </w:rPr>
        <w:t>TYPE YOUR TEXT HERE</w:t>
      </w:r>
    </w:p>
    <w:permEnd w:id="21031608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830547571" w:edGrp="everyone"/>
      <w:r w:rsidRPr="00616B9B">
        <w:rPr>
          <w:rFonts w:ascii="Arial" w:hAnsi="Arial" w:cs="Arial"/>
          <w:sz w:val="22"/>
          <w:szCs w:val="22"/>
        </w:rPr>
        <w:t>TYPE YOUR TEXT HERE</w:t>
      </w:r>
    </w:p>
    <w:permEnd w:id="830547571"/>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390434194" w:edGrp="everyone"/>
      <w:r w:rsidRPr="00616B9B">
        <w:rPr>
          <w:rFonts w:ascii="Arial" w:hAnsi="Arial" w:cs="Arial"/>
          <w:sz w:val="22"/>
          <w:szCs w:val="22"/>
        </w:rPr>
        <w:t>TYPE YOUR TEXT HERE</w:t>
      </w:r>
    </w:p>
    <w:permEnd w:id="1390434194"/>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385BC8">
            <w:rPr>
              <w:rFonts w:ascii="Arial" w:hAnsi="Arial" w:cs="Arial"/>
              <w:noProof/>
              <w:sz w:val="22"/>
              <w:szCs w:val="22"/>
            </w:rPr>
            <w:t>5</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5BC8"/>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6F5"/>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EB2C3-85B7-4C5C-9E13-AD64A6410D38}">
  <ds:schemaRefs>
    <ds:schemaRef ds:uri="http://schemas.openxmlformats.org/officeDocument/2006/bibliography"/>
  </ds:schemaRefs>
</ds:datastoreItem>
</file>

<file path=customXml/itemProps2.xml><?xml version="1.0" encoding="utf-8"?>
<ds:datastoreItem xmlns:ds="http://schemas.openxmlformats.org/officeDocument/2006/customXml" ds:itemID="{7D29852C-389E-4848-B691-D16F34BB6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882</Words>
  <Characters>5001</Characters>
  <Application>Microsoft Office Word</Application>
  <DocSecurity>8</DocSecurity>
  <Lines>41</Lines>
  <Paragraphs>11</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5872</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David Broadway</cp:lastModifiedBy>
  <cp:revision>3</cp:revision>
  <cp:lastPrinted>2014-05-08T16:06:00Z</cp:lastPrinted>
  <dcterms:created xsi:type="dcterms:W3CDTF">2015-02-18T11:38:00Z</dcterms:created>
  <dcterms:modified xsi:type="dcterms:W3CDTF">2015-02-19T11:37:00Z</dcterms:modified>
</cp:coreProperties>
</file>