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8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0"/>
        <w:gridCol w:w="3520"/>
        <w:gridCol w:w="4140"/>
        <w:gridCol w:w="1660"/>
        <w:gridCol w:w="4660"/>
      </w:tblGrid>
      <w:tr w:rsidR="00306D9C" w:rsidRPr="00306D9C" w:rsidTr="00306D9C">
        <w:trPr>
          <w:trHeight w:val="615"/>
          <w:tblHeader/>
        </w:trPr>
        <w:tc>
          <w:tcPr>
            <w:tcW w:w="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de-DE"/>
              </w:rPr>
            </w:pPr>
            <w:proofErr w:type="spellStart"/>
            <w:r w:rsidRPr="00306D9C">
              <w:rPr>
                <w:rFonts w:ascii="Calibri" w:eastAsia="Times New Roman" w:hAnsi="Calibri" w:cs="Calibri"/>
                <w:b/>
                <w:color w:val="000000"/>
                <w:lang w:eastAsia="de-DE"/>
              </w:rPr>
              <w:t>Reason</w:t>
            </w:r>
            <w:proofErr w:type="spellEnd"/>
            <w:r w:rsidRPr="00306D9C">
              <w:rPr>
                <w:rFonts w:ascii="Calibri" w:eastAsia="Times New Roman" w:hAnsi="Calibri" w:cs="Calibri"/>
                <w:b/>
                <w:color w:val="000000"/>
                <w:lang w:eastAsia="de-DE"/>
              </w:rPr>
              <w:t xml:space="preserve"> Code</w:t>
            </w:r>
          </w:p>
        </w:tc>
        <w:tc>
          <w:tcPr>
            <w:tcW w:w="35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de-DE"/>
              </w:rPr>
            </w:pPr>
            <w:proofErr w:type="spellStart"/>
            <w:r w:rsidRPr="00306D9C">
              <w:rPr>
                <w:rFonts w:ascii="Calibri" w:eastAsia="Times New Roman" w:hAnsi="Calibri" w:cs="Calibri"/>
                <w:b/>
                <w:color w:val="000000"/>
                <w:lang w:eastAsia="de-DE"/>
              </w:rPr>
              <w:t>LongVersion</w:t>
            </w:r>
            <w:proofErr w:type="spellEnd"/>
          </w:p>
        </w:tc>
        <w:tc>
          <w:tcPr>
            <w:tcW w:w="4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b/>
                <w:color w:val="000000"/>
                <w:lang w:eastAsia="de-DE"/>
              </w:rPr>
              <w:t>Explanation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b/>
                <w:color w:val="000000"/>
                <w:lang w:eastAsia="de-DE"/>
              </w:rPr>
              <w:t>Penalty?</w:t>
            </w:r>
          </w:p>
        </w:tc>
        <w:tc>
          <w:tcPr>
            <w:tcW w:w="4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b/>
                <w:color w:val="000000"/>
                <w:lang w:eastAsia="de-DE"/>
              </w:rPr>
              <w:t>Comments</w:t>
            </w:r>
          </w:p>
        </w:tc>
      </w:tr>
      <w:tr w:rsidR="00306D9C" w:rsidRPr="00306D9C" w:rsidTr="00306D9C">
        <w:trPr>
          <w:trHeight w:val="72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ADEA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Account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Servicer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Deadline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Missed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Instruction was received after the account servicer's deadline. Processed on best effort basis.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306D9C" w:rsidRPr="005325B2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AWMO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Awaiting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Money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Financial instruments are delivered, but still awaiting money from the counterparty.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Physical deliveries not in scope for settlement discipline</w:t>
            </w:r>
          </w:p>
        </w:tc>
      </w:tr>
      <w:tr w:rsidR="00306D9C" w:rsidRPr="005325B2" w:rsidTr="00306D9C">
        <w:trPr>
          <w:trHeight w:val="96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AWSH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Awaiting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Securities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from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Counterparty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Financial instruments have not yet been received from the counterparty (if receive against payment), the money has been delivered.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Physical deliveries not in scope for settlement discipline</w:t>
            </w:r>
          </w:p>
        </w:tc>
      </w:tr>
      <w:tr w:rsidR="00306D9C" w:rsidRPr="005325B2" w:rsidTr="00306D9C">
        <w:trPr>
          <w:trHeight w:val="72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BATC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Processing Batch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Difference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Processing batch differs in the counterparty's instruction, for example, daytime/real-time versus overnight.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5325B2" w:rsidRDefault="005325B2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bookmarkStart w:id="0" w:name="_GoBack"/>
            <w:bookmarkEnd w:id="0"/>
            <w:r w:rsidRPr="005325B2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Depending on whether same intended settlement date or not</w:t>
            </w:r>
          </w:p>
        </w:tc>
      </w:tr>
      <w:tr w:rsidR="00306D9C" w:rsidRPr="00306D9C" w:rsidTr="00306D9C">
        <w:trPr>
          <w:trHeight w:val="30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BENO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Beneficial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Ownership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Disagreement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Disagreement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in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beneficial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ownership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306D9C" w:rsidRPr="00306D9C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BLOC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Account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Blocked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Your account is blocked, no instruction can settle over the account.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306D9C" w:rsidRPr="00306D9C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BOTH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Both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Instructions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on Hold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Counterparty's instruction and your instruction are on hold/frozen/in a preadvice mode.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306D9C" w:rsidRPr="005325B2" w:rsidTr="00306D9C">
        <w:trPr>
          <w:trHeight w:val="72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BYIY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Buy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-in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Procedure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A buy-in procedure has started on the market (on your behalf if your instruction is a receipt, by the counterparty if your instruction is a delivery).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until finalization of Buy-in Process</w:t>
            </w:r>
          </w:p>
        </w:tc>
      </w:tr>
      <w:tr w:rsidR="00306D9C" w:rsidRPr="005325B2" w:rsidTr="00306D9C">
        <w:trPr>
          <w:trHeight w:val="96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CAIS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Awaiting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Securities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Awaiting financial instruments from a corporate action issue or other procedure, for example, conversion, dematerialisation, exchange, registration, stamping, splitting.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Delivery is pending due to a pending corporate action</w:t>
            </w:r>
          </w:p>
        </w:tc>
      </w:tr>
      <w:tr w:rsidR="00306D9C" w:rsidRPr="005325B2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CANR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Cancellation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/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Confirmation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Request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A cancellation or confirmation of instruction is required.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Unclear Fail Reason should not incur a penalty</w:t>
            </w:r>
          </w:p>
        </w:tc>
      </w:tr>
      <w:tr w:rsidR="00306D9C" w:rsidRPr="00306D9C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CDLR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Conditional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Delivery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Awaiting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Release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Instruction is in a hold/frozen/preadvice mode - infrastructure platform is awaiting release.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External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circumstances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prevent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settlement</w:t>
            </w:r>
            <w:proofErr w:type="spellEnd"/>
          </w:p>
        </w:tc>
      </w:tr>
      <w:tr w:rsidR="00306D9C" w:rsidRPr="005325B2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CERT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Wrong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Certificate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Numbers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Certificate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number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error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Physical deliveries not in scope for settlement discipline</w:t>
            </w:r>
          </w:p>
        </w:tc>
      </w:tr>
      <w:tr w:rsidR="00306D9C" w:rsidRPr="005325B2" w:rsidTr="00306D9C">
        <w:trPr>
          <w:trHeight w:val="30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CHAS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Enquiry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Sent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A chaser/enquiry has been sent.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Unclear Fail Reason should not incur a penalty</w:t>
            </w:r>
          </w:p>
        </w:tc>
      </w:tr>
      <w:tr w:rsidR="00306D9C" w:rsidRPr="00306D9C" w:rsidTr="00306D9C">
        <w:trPr>
          <w:trHeight w:val="72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lastRenderedPageBreak/>
              <w:t>CLAC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Counterparty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Insufficient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Securities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Insufficient deliverable financial instruments in counterparty's account or counterparty does not hold financial instruments.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306D9C" w:rsidRPr="00306D9C" w:rsidTr="00306D9C">
        <w:trPr>
          <w:trHeight w:val="72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CLAT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Counterparty too Late for Settlement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Counterparty's instruction was too late for settlement (that is received too late, matching or settlement problems solved too late).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306D9C" w:rsidRPr="005325B2" w:rsidTr="00306D9C">
        <w:trPr>
          <w:trHeight w:val="72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CLHT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Clearing House Trade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Instructed settlement date does not agree with the settlement date on the Clearing House trade, that is, a specific type of trade in India.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not a European ISO Code</w:t>
            </w:r>
          </w:p>
        </w:tc>
      </w:tr>
      <w:tr w:rsidR="00306D9C" w:rsidRPr="00306D9C" w:rsidTr="00306D9C">
        <w:trPr>
          <w:trHeight w:val="30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CMON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Counterparty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Insufficient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Money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Insufficient money in counterparty's account.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on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Receiving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party</w:t>
            </w:r>
            <w:proofErr w:type="spellEnd"/>
          </w:p>
        </w:tc>
      </w:tr>
      <w:tr w:rsidR="00306D9C" w:rsidRPr="00306D9C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COLL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Securities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Pledged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as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Collateral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Financial instruments are not deliverable as they are pledged as collateral.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306D9C" w:rsidRPr="005325B2" w:rsidTr="00306D9C">
        <w:trPr>
          <w:trHeight w:val="72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CPEC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Counterparty In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Receivership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Counterparty is in receivership (form of bankruptcy where a court appointed person, the receiver, manages the affairs of the business).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As per L1 - no settlement discipline</w:t>
            </w:r>
          </w:p>
        </w:tc>
      </w:tr>
      <w:tr w:rsidR="00306D9C" w:rsidRPr="005325B2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CSDH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CSD Hold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Central securities depository has set the instruction in a hold/frozen/preadvice mode.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not under control of CSD participant</w:t>
            </w:r>
          </w:p>
        </w:tc>
      </w:tr>
      <w:tr w:rsidR="00306D9C" w:rsidRPr="005325B2" w:rsidTr="00306D9C">
        <w:trPr>
          <w:trHeight w:val="96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CVAL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CSD Validation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Instruction is in a hold/frozen/preadvice mode as it fulfils predefined conditions of a restriction processing type in the market infrastructure platform.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not under control of CSD participant</w:t>
            </w:r>
          </w:p>
        </w:tc>
      </w:tr>
      <w:tr w:rsidR="00306D9C" w:rsidRPr="00306D9C" w:rsidTr="00306D9C">
        <w:trPr>
          <w:trHeight w:val="72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CYCL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Awaiting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Next Settlement Cycle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Instruction is confirmed in the local market or is ready for settlement, awaiting next settlement cycle.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306D9C" w:rsidRPr="005325B2" w:rsidTr="00306D9C">
        <w:trPr>
          <w:trHeight w:val="96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DENO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Unavailable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Deliverable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Denominated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Quantity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Quantity instructed does not match the denomination available/deliverable. Physical financial instruments need to be obtained in deliverable denominated quantities.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Physical deliveries not in scope for settlement discipline</w:t>
            </w:r>
          </w:p>
        </w:tc>
      </w:tr>
      <w:tr w:rsidR="00306D9C" w:rsidRPr="005325B2" w:rsidTr="00306D9C">
        <w:trPr>
          <w:trHeight w:val="96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DEPO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Refused Deposit for Issue of Depositary Receipts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Deposit of shares for the issuing of depositary receipts has been refused. The allotment granted by the issuer is exceeded by your transaction.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Physical deliveries not in scope for settlement discipline</w:t>
            </w:r>
          </w:p>
        </w:tc>
      </w:tr>
      <w:tr w:rsidR="00306D9C" w:rsidRPr="005325B2" w:rsidTr="00306D9C">
        <w:trPr>
          <w:trHeight w:val="72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lastRenderedPageBreak/>
              <w:t>DISA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Natural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Disaster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Exceptional closing of all financial institutions due to natural disaster, for example, typhoon, flooding, earthquake, hurricane.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not under control of CSD participant</w:t>
            </w:r>
          </w:p>
        </w:tc>
      </w:tr>
      <w:tr w:rsidR="00306D9C" w:rsidRPr="00306D9C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DKNY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Counterparty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Returned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Shares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Counterparty has returned or refused the financial instruments.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306D9C" w:rsidRPr="005325B2" w:rsidTr="00306D9C">
        <w:trPr>
          <w:trHeight w:val="72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DOCC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Awaiting Documents/Registration Instruction/Endorsements from Counterparty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Awaiting documents, registration instruction or endorsements from counterparty.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Physical deliveries not in scope for settlement discipline</w:t>
            </w:r>
          </w:p>
        </w:tc>
      </w:tr>
      <w:tr w:rsidR="00306D9C" w:rsidRPr="005325B2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DOCY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Awaiting Documents/Registration Instruction/Endorsements from You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Awaiting documents, registration instruction or endorsements from you.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Physical deliveries not in scope for settlement discipline</w:t>
            </w:r>
          </w:p>
        </w:tc>
      </w:tr>
      <w:tr w:rsidR="00306D9C" w:rsidRPr="005325B2" w:rsidTr="00306D9C">
        <w:trPr>
          <w:trHeight w:val="72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FLIM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Maximum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Foreign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Limit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Reached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Insufficient deliverable financial instruments in your account as maximum foreign limit has been reached.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not under control of CSD participant</w:t>
            </w:r>
          </w:p>
        </w:tc>
      </w:tr>
      <w:tr w:rsidR="00306D9C" w:rsidRPr="005325B2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FROZ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Securities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Frozen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At CSD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Financial instruments are blocked at the CSD following a corporate event.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not under control of CSD participant</w:t>
            </w:r>
          </w:p>
        </w:tc>
      </w:tr>
      <w:tr w:rsidR="00306D9C" w:rsidRPr="00306D9C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GLOB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Global Form Securities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Settlement cannot be executed; financial instruments are in global form.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306D9C" w:rsidRPr="005325B2" w:rsidTr="00306D9C">
        <w:trPr>
          <w:trHeight w:val="30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IAAD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Status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Reason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Investigation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Failing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reason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being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investigated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Unclear Fail Reason should not incur a penalty</w:t>
            </w:r>
          </w:p>
        </w:tc>
      </w:tr>
      <w:tr w:rsidR="00306D9C" w:rsidRPr="00306D9C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INBC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Incomplete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Number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Count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Not all the instructions part of a pool have been received.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306D9C" w:rsidRPr="005325B2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INCA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Income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Adjustment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Required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Financial instruments require income adjustment, for example, dividend or interest.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Related to Corporate Action, should not incur a penalty</w:t>
            </w:r>
          </w:p>
        </w:tc>
      </w:tr>
      <w:tr w:rsidR="00306D9C" w:rsidRPr="00306D9C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LAAW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Awaiting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Other Transaction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Awaiting settlement of a purchase to cover failing positions.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Supports a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indemnification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process</w:t>
            </w:r>
            <w:proofErr w:type="spellEnd"/>
          </w:p>
        </w:tc>
      </w:tr>
      <w:tr w:rsidR="00306D9C" w:rsidRPr="00306D9C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LACK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Lack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of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Securities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Insufficient deliverable financial instruments in your account.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306D9C" w:rsidRPr="00306D9C" w:rsidTr="00306D9C">
        <w:trPr>
          <w:trHeight w:val="30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LALO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Securities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are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Loaned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Out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Financial instruments are out on loan.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306D9C" w:rsidRPr="00306D9C" w:rsidTr="00306D9C">
        <w:trPr>
          <w:trHeight w:val="30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LATE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Market Deadline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Missed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Instruction was received after market deadline.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306D9C" w:rsidRPr="00306D9C" w:rsidTr="00306D9C">
        <w:trPr>
          <w:trHeight w:val="30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LINK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Pending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Linked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Instruction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A linked instruction is pending/failing.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Supports a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indemnification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process</w:t>
            </w:r>
            <w:proofErr w:type="spellEnd"/>
          </w:p>
        </w:tc>
      </w:tr>
      <w:tr w:rsidR="00306D9C" w:rsidRPr="00306D9C" w:rsidTr="00306D9C">
        <w:trPr>
          <w:trHeight w:val="30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LIQU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Insufficient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Central Bank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Liquidity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Central Bank Liquidity is insufficient.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306D9C" w:rsidRPr="005325B2" w:rsidTr="00306D9C">
        <w:trPr>
          <w:trHeight w:val="72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MINO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Minimum Settlement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Quantity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Quantity instructed is lower than the minimum existing settlement quantity for the financial instrument.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As a result of previous partial settlement procedure, too little securities could be available</w:t>
            </w:r>
          </w:p>
        </w:tc>
      </w:tr>
      <w:tr w:rsidR="00306D9C" w:rsidRPr="00306D9C" w:rsidTr="00306D9C">
        <w:trPr>
          <w:trHeight w:val="72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lastRenderedPageBreak/>
              <w:t>MLAT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Money/Securities too Late for Settlement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Covering money/financial instruments were received too late for completing settlement on a same day basis.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306D9C" w:rsidRPr="00306D9C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MONY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Insufficient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Money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Insufficient money in your account and/or credit line is insufficient.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306D9C" w:rsidRPr="005325B2" w:rsidTr="00306D9C">
        <w:trPr>
          <w:trHeight w:val="72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MUNO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Multiple Settlement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Quantity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Quantity instructed is not a multiple of an existing settlement quantity lot for the financial instrument.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As a result of previous partial settlement procedure, too little securities could be available</w:t>
            </w:r>
          </w:p>
        </w:tc>
      </w:tr>
      <w:tr w:rsidR="00306D9C" w:rsidRPr="00306D9C" w:rsidTr="00306D9C">
        <w:trPr>
          <w:trHeight w:val="30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NARR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Narrative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Reason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See narrative field for reason.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306D9C" w:rsidRPr="005325B2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NCON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Confirmation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Not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Received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Confirmation of settlement has not yet been received.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Unclear Fail Reason should not incur a penalty</w:t>
            </w:r>
          </w:p>
        </w:tc>
      </w:tr>
      <w:tr w:rsidR="00306D9C" w:rsidRPr="005325B2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NEWI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New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Issues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Financial instrument is a new issue and not yet available/tradable.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no penalties on New Issues</w:t>
            </w:r>
          </w:p>
        </w:tc>
      </w:tr>
      <w:tr w:rsidR="00306D9C" w:rsidRPr="00306D9C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NOFX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No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Foreign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Exchange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Instruction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A foreign exchange instruction from you is missing.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306D9C" w:rsidRPr="005325B2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OBJT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Under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Objection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Financial instruments are stolen, in dispute, under objection etc.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Physical deliveries not in scope for settlement discipline</w:t>
            </w:r>
          </w:p>
        </w:tc>
      </w:tr>
      <w:tr w:rsidR="00306D9C" w:rsidRPr="005325B2" w:rsidTr="00306D9C">
        <w:trPr>
          <w:trHeight w:val="30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PART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Trade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Settles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in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Partials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Trade will settle in partials.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penalty applicable on partial failing amount</w:t>
            </w:r>
          </w:p>
        </w:tc>
      </w:tr>
      <w:tr w:rsidR="00306D9C" w:rsidRPr="005325B2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PHCK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Physical Securities in Verification Process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Physical financial instruments have been received and are being checked for authenticity.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Physical deliveries not in scope for settlement discipline</w:t>
            </w:r>
          </w:p>
        </w:tc>
      </w:tr>
      <w:tr w:rsidR="00306D9C" w:rsidRPr="005325B2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PHSE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Physical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Delivery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Delay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Settlement is physical. Financial instruments are being delivered.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Physical deliveries not in scope for settlement discipline</w:t>
            </w:r>
          </w:p>
        </w:tc>
      </w:tr>
      <w:tr w:rsidR="00306D9C" w:rsidRPr="00306D9C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PRCY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Counterparty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Instruction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on Hold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Counterparty's instruction is on hold/frozen/in a preadvice mode.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306D9C" w:rsidRPr="00306D9C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PREA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Your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Instruction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on Hold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Your instruction is on hold/frozen/in a preadvice mode.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306D9C" w:rsidRPr="005325B2" w:rsidTr="00306D9C">
        <w:trPr>
          <w:trHeight w:val="30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PRSY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On Hold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by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System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The transaction was put on hold by the system.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not under control of CSD participant</w:t>
            </w:r>
          </w:p>
        </w:tc>
      </w:tr>
      <w:tr w:rsidR="00306D9C" w:rsidRPr="005325B2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REFS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Not In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Good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Order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Delivery/receipt was refused because physical financial instruments are not in good order.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Physical deliveries not in scope for settlement discipline</w:t>
            </w:r>
          </w:p>
        </w:tc>
      </w:tr>
      <w:tr w:rsidR="00306D9C" w:rsidRPr="005325B2" w:rsidTr="00306D9C">
        <w:trPr>
          <w:trHeight w:val="72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REGT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Certificates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Rejected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Certificates have been lodged with the registrar but rejected due to incomplete documentation or foreign ownership limitation reached.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val="en-GB" w:eastAsia="de-DE"/>
              </w:rPr>
              <w:t> 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Physical deliveries not in scope for settlement discipline</w:t>
            </w:r>
          </w:p>
        </w:tc>
      </w:tr>
      <w:tr w:rsidR="00306D9C" w:rsidRPr="005325B2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lastRenderedPageBreak/>
              <w:t>SBLO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Securities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Blocked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Financial instruments are blocked due to a corporate action event, realignment, etc.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Delivery is pending due to a pending corporate action</w:t>
            </w:r>
          </w:p>
        </w:tc>
      </w:tr>
      <w:tr w:rsidR="00306D9C" w:rsidRPr="00306D9C" w:rsidTr="00306D9C">
        <w:trPr>
          <w:trHeight w:val="30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SDUT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Lack of Stamp Duty Information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Stamp duty information is missing.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incomplete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information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provided</w:t>
            </w:r>
            <w:proofErr w:type="spellEnd"/>
          </w:p>
        </w:tc>
      </w:tr>
      <w:tr w:rsidR="00306D9C" w:rsidRPr="005325B2" w:rsidTr="00306D9C">
        <w:trPr>
          <w:trHeight w:val="48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SETS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Settlement System/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Method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Modified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Settlement system/method has been modified at CSD to allow settlement.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not under control of CSD participant</w:t>
            </w:r>
          </w:p>
        </w:tc>
      </w:tr>
      <w:tr w:rsidR="00306D9C" w:rsidRPr="005325B2" w:rsidTr="00306D9C">
        <w:trPr>
          <w:trHeight w:val="300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STCD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Confirmation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Discrepancy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Discrepancy in the settlement confirmation.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NO Penalty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not under control of CSD participant</w:t>
            </w:r>
          </w:p>
        </w:tc>
      </w:tr>
      <w:tr w:rsidR="00306D9C" w:rsidRPr="00306D9C" w:rsidTr="00306D9C">
        <w:trPr>
          <w:trHeight w:val="495"/>
        </w:trPr>
        <w:tc>
          <w:tcPr>
            <w:tcW w:w="8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YCOL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</w:pP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Collateral</w:t>
            </w:r>
            <w:proofErr w:type="spellEnd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eastAsia="de-DE"/>
              </w:rPr>
              <w:t>Shortage</w:t>
            </w:r>
            <w:proofErr w:type="spellEnd"/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</w:pPr>
            <w:r w:rsidRPr="00306D9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de-DE"/>
              </w:rPr>
              <w:t>Insufficient collateral in your account to execute the instruction.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Yes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6D9C" w:rsidRPr="00306D9C" w:rsidRDefault="00306D9C" w:rsidP="00306D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306D9C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</w:tbl>
    <w:p w:rsidR="00CE7878" w:rsidRDefault="00CE7878"/>
    <w:sectPr w:rsidR="00CE7878" w:rsidSect="00306D9C">
      <w:headerReference w:type="default" r:id="rId6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1916" w:rsidRDefault="00481916" w:rsidP="00481916">
      <w:pPr>
        <w:spacing w:after="0" w:line="240" w:lineRule="auto"/>
      </w:pPr>
      <w:r>
        <w:separator/>
      </w:r>
    </w:p>
  </w:endnote>
  <w:endnote w:type="continuationSeparator" w:id="0">
    <w:p w:rsidR="00481916" w:rsidRDefault="00481916" w:rsidP="00481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1916" w:rsidRDefault="00481916" w:rsidP="00481916">
      <w:pPr>
        <w:spacing w:after="0" w:line="240" w:lineRule="auto"/>
      </w:pPr>
      <w:r>
        <w:separator/>
      </w:r>
    </w:p>
  </w:footnote>
  <w:footnote w:type="continuationSeparator" w:id="0">
    <w:p w:rsidR="00481916" w:rsidRDefault="00481916" w:rsidP="00481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1916" w:rsidRPr="00481916" w:rsidRDefault="00481916" w:rsidP="00481916">
    <w:pPr>
      <w:pStyle w:val="Kopfzeile"/>
      <w:jc w:val="right"/>
      <w:rPr>
        <w:sz w:val="20"/>
        <w:szCs w:val="20"/>
        <w:lang w:val="en-US"/>
      </w:rPr>
    </w:pPr>
    <w:r w:rsidRPr="00481916">
      <w:rPr>
        <w:sz w:val="20"/>
        <w:szCs w:val="20"/>
        <w:lang w:val="en-US"/>
      </w:rPr>
      <w:t>Annex 1 of the response from the German Banking Industry Committee (GBIC)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D9C"/>
    <w:rsid w:val="000000F5"/>
    <w:rsid w:val="000007DD"/>
    <w:rsid w:val="000013E5"/>
    <w:rsid w:val="00003234"/>
    <w:rsid w:val="00003B72"/>
    <w:rsid w:val="00004601"/>
    <w:rsid w:val="00004693"/>
    <w:rsid w:val="000053BD"/>
    <w:rsid w:val="00005E42"/>
    <w:rsid w:val="00005F14"/>
    <w:rsid w:val="0000655B"/>
    <w:rsid w:val="0001276E"/>
    <w:rsid w:val="0001484B"/>
    <w:rsid w:val="0001697C"/>
    <w:rsid w:val="00016AE5"/>
    <w:rsid w:val="00016D34"/>
    <w:rsid w:val="000170BF"/>
    <w:rsid w:val="00017D8B"/>
    <w:rsid w:val="00017F3B"/>
    <w:rsid w:val="00020C88"/>
    <w:rsid w:val="00024526"/>
    <w:rsid w:val="000252A1"/>
    <w:rsid w:val="00025729"/>
    <w:rsid w:val="00025868"/>
    <w:rsid w:val="000308B3"/>
    <w:rsid w:val="00033B22"/>
    <w:rsid w:val="00033EF7"/>
    <w:rsid w:val="000343FC"/>
    <w:rsid w:val="000346CE"/>
    <w:rsid w:val="00034766"/>
    <w:rsid w:val="0003478E"/>
    <w:rsid w:val="0003502D"/>
    <w:rsid w:val="00035F8D"/>
    <w:rsid w:val="00037691"/>
    <w:rsid w:val="000403D3"/>
    <w:rsid w:val="000425CF"/>
    <w:rsid w:val="000438FE"/>
    <w:rsid w:val="00043D12"/>
    <w:rsid w:val="00044674"/>
    <w:rsid w:val="000448C3"/>
    <w:rsid w:val="00045A84"/>
    <w:rsid w:val="00047BD0"/>
    <w:rsid w:val="00047D01"/>
    <w:rsid w:val="00047E4B"/>
    <w:rsid w:val="000509F9"/>
    <w:rsid w:val="00052B33"/>
    <w:rsid w:val="00052CD2"/>
    <w:rsid w:val="0005464E"/>
    <w:rsid w:val="00055475"/>
    <w:rsid w:val="000561B2"/>
    <w:rsid w:val="0005679D"/>
    <w:rsid w:val="00056AFB"/>
    <w:rsid w:val="00056B44"/>
    <w:rsid w:val="00057584"/>
    <w:rsid w:val="000575BB"/>
    <w:rsid w:val="000655FF"/>
    <w:rsid w:val="00065914"/>
    <w:rsid w:val="00066D98"/>
    <w:rsid w:val="00070D9B"/>
    <w:rsid w:val="00071789"/>
    <w:rsid w:val="0007190D"/>
    <w:rsid w:val="00072F46"/>
    <w:rsid w:val="00072FEB"/>
    <w:rsid w:val="00073902"/>
    <w:rsid w:val="000759C7"/>
    <w:rsid w:val="000774C1"/>
    <w:rsid w:val="000816AD"/>
    <w:rsid w:val="00082679"/>
    <w:rsid w:val="000829E0"/>
    <w:rsid w:val="00082E53"/>
    <w:rsid w:val="0008467D"/>
    <w:rsid w:val="000855F4"/>
    <w:rsid w:val="00085738"/>
    <w:rsid w:val="00085DB4"/>
    <w:rsid w:val="00087789"/>
    <w:rsid w:val="000914D5"/>
    <w:rsid w:val="000919D5"/>
    <w:rsid w:val="00094377"/>
    <w:rsid w:val="0009530A"/>
    <w:rsid w:val="000979D5"/>
    <w:rsid w:val="000A0663"/>
    <w:rsid w:val="000A0CB5"/>
    <w:rsid w:val="000A3A10"/>
    <w:rsid w:val="000A3E9A"/>
    <w:rsid w:val="000A4AC0"/>
    <w:rsid w:val="000A5F8B"/>
    <w:rsid w:val="000A6B20"/>
    <w:rsid w:val="000A784B"/>
    <w:rsid w:val="000B0623"/>
    <w:rsid w:val="000B3D80"/>
    <w:rsid w:val="000B5046"/>
    <w:rsid w:val="000B50F4"/>
    <w:rsid w:val="000B609B"/>
    <w:rsid w:val="000B6155"/>
    <w:rsid w:val="000B61D8"/>
    <w:rsid w:val="000B6CC5"/>
    <w:rsid w:val="000B6D0B"/>
    <w:rsid w:val="000B722D"/>
    <w:rsid w:val="000C0B53"/>
    <w:rsid w:val="000C25E3"/>
    <w:rsid w:val="000C3981"/>
    <w:rsid w:val="000C41D0"/>
    <w:rsid w:val="000C4441"/>
    <w:rsid w:val="000C4CA7"/>
    <w:rsid w:val="000C4EE6"/>
    <w:rsid w:val="000C774B"/>
    <w:rsid w:val="000C7AC3"/>
    <w:rsid w:val="000C7B7B"/>
    <w:rsid w:val="000D0F97"/>
    <w:rsid w:val="000D2695"/>
    <w:rsid w:val="000D28D7"/>
    <w:rsid w:val="000D2F39"/>
    <w:rsid w:val="000D2F7A"/>
    <w:rsid w:val="000D3D3B"/>
    <w:rsid w:val="000D5604"/>
    <w:rsid w:val="000D612F"/>
    <w:rsid w:val="000D6E43"/>
    <w:rsid w:val="000D7317"/>
    <w:rsid w:val="000D7536"/>
    <w:rsid w:val="000D7ED6"/>
    <w:rsid w:val="000E0428"/>
    <w:rsid w:val="000E093C"/>
    <w:rsid w:val="000E0DEB"/>
    <w:rsid w:val="000E0E2F"/>
    <w:rsid w:val="000E0F96"/>
    <w:rsid w:val="000E2B75"/>
    <w:rsid w:val="000E2E7A"/>
    <w:rsid w:val="000E3F70"/>
    <w:rsid w:val="000E6429"/>
    <w:rsid w:val="000E6989"/>
    <w:rsid w:val="000E6CA4"/>
    <w:rsid w:val="000E6F42"/>
    <w:rsid w:val="000E7160"/>
    <w:rsid w:val="000E7864"/>
    <w:rsid w:val="000E7BD3"/>
    <w:rsid w:val="000F00DB"/>
    <w:rsid w:val="000F1102"/>
    <w:rsid w:val="000F2A84"/>
    <w:rsid w:val="000F3876"/>
    <w:rsid w:val="000F397F"/>
    <w:rsid w:val="000F4700"/>
    <w:rsid w:val="000F4DE1"/>
    <w:rsid w:val="000F673E"/>
    <w:rsid w:val="000F6981"/>
    <w:rsid w:val="000F6EF6"/>
    <w:rsid w:val="000F6F4A"/>
    <w:rsid w:val="000F79DF"/>
    <w:rsid w:val="000F7C58"/>
    <w:rsid w:val="0010098E"/>
    <w:rsid w:val="00100F76"/>
    <w:rsid w:val="00102951"/>
    <w:rsid w:val="0010484F"/>
    <w:rsid w:val="00104F81"/>
    <w:rsid w:val="0010566D"/>
    <w:rsid w:val="00107F22"/>
    <w:rsid w:val="0011157C"/>
    <w:rsid w:val="00112AC1"/>
    <w:rsid w:val="001130D6"/>
    <w:rsid w:val="001132BF"/>
    <w:rsid w:val="00113BDD"/>
    <w:rsid w:val="00113C49"/>
    <w:rsid w:val="001144B8"/>
    <w:rsid w:val="00115ED2"/>
    <w:rsid w:val="00116049"/>
    <w:rsid w:val="0012009D"/>
    <w:rsid w:val="00120F36"/>
    <w:rsid w:val="0012179C"/>
    <w:rsid w:val="001227FD"/>
    <w:rsid w:val="00122DBB"/>
    <w:rsid w:val="00123131"/>
    <w:rsid w:val="001231A2"/>
    <w:rsid w:val="00123757"/>
    <w:rsid w:val="00123A6F"/>
    <w:rsid w:val="00123F46"/>
    <w:rsid w:val="00127924"/>
    <w:rsid w:val="0013128F"/>
    <w:rsid w:val="00131992"/>
    <w:rsid w:val="00131FC5"/>
    <w:rsid w:val="00132696"/>
    <w:rsid w:val="00133027"/>
    <w:rsid w:val="00133C03"/>
    <w:rsid w:val="001348BB"/>
    <w:rsid w:val="00134D5C"/>
    <w:rsid w:val="00136B52"/>
    <w:rsid w:val="00137BB0"/>
    <w:rsid w:val="001413A2"/>
    <w:rsid w:val="00142062"/>
    <w:rsid w:val="00142EFE"/>
    <w:rsid w:val="001439DF"/>
    <w:rsid w:val="00143ED6"/>
    <w:rsid w:val="001463A5"/>
    <w:rsid w:val="00147DE9"/>
    <w:rsid w:val="001508A8"/>
    <w:rsid w:val="00152AC2"/>
    <w:rsid w:val="00153C64"/>
    <w:rsid w:val="0015547B"/>
    <w:rsid w:val="00156E86"/>
    <w:rsid w:val="0015709C"/>
    <w:rsid w:val="0015771A"/>
    <w:rsid w:val="001615AA"/>
    <w:rsid w:val="001620EA"/>
    <w:rsid w:val="001623BD"/>
    <w:rsid w:val="00163185"/>
    <w:rsid w:val="00163890"/>
    <w:rsid w:val="00164525"/>
    <w:rsid w:val="00164B8E"/>
    <w:rsid w:val="00165AA5"/>
    <w:rsid w:val="001718C4"/>
    <w:rsid w:val="001722A4"/>
    <w:rsid w:val="0017241F"/>
    <w:rsid w:val="00172477"/>
    <w:rsid w:val="001726A6"/>
    <w:rsid w:val="0017289F"/>
    <w:rsid w:val="0017523A"/>
    <w:rsid w:val="0017568E"/>
    <w:rsid w:val="00175EED"/>
    <w:rsid w:val="001768E8"/>
    <w:rsid w:val="001774D9"/>
    <w:rsid w:val="00177FC4"/>
    <w:rsid w:val="001818B1"/>
    <w:rsid w:val="00181F72"/>
    <w:rsid w:val="00183062"/>
    <w:rsid w:val="0018354A"/>
    <w:rsid w:val="00183FD7"/>
    <w:rsid w:val="001841A1"/>
    <w:rsid w:val="001844E5"/>
    <w:rsid w:val="00184A15"/>
    <w:rsid w:val="0018561E"/>
    <w:rsid w:val="001856B7"/>
    <w:rsid w:val="00185B77"/>
    <w:rsid w:val="00185DF0"/>
    <w:rsid w:val="001870B8"/>
    <w:rsid w:val="0018741F"/>
    <w:rsid w:val="00187760"/>
    <w:rsid w:val="001908CD"/>
    <w:rsid w:val="00190E57"/>
    <w:rsid w:val="0019124C"/>
    <w:rsid w:val="00191800"/>
    <w:rsid w:val="00191B17"/>
    <w:rsid w:val="00193A2C"/>
    <w:rsid w:val="0019618E"/>
    <w:rsid w:val="00197056"/>
    <w:rsid w:val="00197362"/>
    <w:rsid w:val="0019760D"/>
    <w:rsid w:val="00197CF6"/>
    <w:rsid w:val="001A1389"/>
    <w:rsid w:val="001A1ADD"/>
    <w:rsid w:val="001A278B"/>
    <w:rsid w:val="001A429A"/>
    <w:rsid w:val="001A499E"/>
    <w:rsid w:val="001A5415"/>
    <w:rsid w:val="001A56D7"/>
    <w:rsid w:val="001A5958"/>
    <w:rsid w:val="001A5F6A"/>
    <w:rsid w:val="001A6C26"/>
    <w:rsid w:val="001A7633"/>
    <w:rsid w:val="001A7B58"/>
    <w:rsid w:val="001B231C"/>
    <w:rsid w:val="001B3009"/>
    <w:rsid w:val="001B3AEC"/>
    <w:rsid w:val="001B5DAE"/>
    <w:rsid w:val="001B62D9"/>
    <w:rsid w:val="001B6839"/>
    <w:rsid w:val="001C04AD"/>
    <w:rsid w:val="001C0D98"/>
    <w:rsid w:val="001C11FA"/>
    <w:rsid w:val="001C13FC"/>
    <w:rsid w:val="001C14A5"/>
    <w:rsid w:val="001C19E2"/>
    <w:rsid w:val="001C25B4"/>
    <w:rsid w:val="001C49A1"/>
    <w:rsid w:val="001C6456"/>
    <w:rsid w:val="001C6625"/>
    <w:rsid w:val="001D078B"/>
    <w:rsid w:val="001D0B1B"/>
    <w:rsid w:val="001D419D"/>
    <w:rsid w:val="001D5BB2"/>
    <w:rsid w:val="001D5DD8"/>
    <w:rsid w:val="001D716B"/>
    <w:rsid w:val="001D7AAE"/>
    <w:rsid w:val="001E0C84"/>
    <w:rsid w:val="001E193F"/>
    <w:rsid w:val="001E3AB4"/>
    <w:rsid w:val="001E3BED"/>
    <w:rsid w:val="001E3FA6"/>
    <w:rsid w:val="001E746A"/>
    <w:rsid w:val="001E797C"/>
    <w:rsid w:val="001E7FFA"/>
    <w:rsid w:val="001F0043"/>
    <w:rsid w:val="001F07F6"/>
    <w:rsid w:val="001F20DE"/>
    <w:rsid w:val="001F20E5"/>
    <w:rsid w:val="001F333E"/>
    <w:rsid w:val="001F566C"/>
    <w:rsid w:val="001F5825"/>
    <w:rsid w:val="001F6652"/>
    <w:rsid w:val="001F6DCD"/>
    <w:rsid w:val="001F739B"/>
    <w:rsid w:val="001F73FB"/>
    <w:rsid w:val="001F744B"/>
    <w:rsid w:val="0020033E"/>
    <w:rsid w:val="002004C8"/>
    <w:rsid w:val="00200927"/>
    <w:rsid w:val="002009A1"/>
    <w:rsid w:val="00200C92"/>
    <w:rsid w:val="00200EC5"/>
    <w:rsid w:val="00202ED5"/>
    <w:rsid w:val="00202F5F"/>
    <w:rsid w:val="002034C8"/>
    <w:rsid w:val="0020485D"/>
    <w:rsid w:val="0020487C"/>
    <w:rsid w:val="00205587"/>
    <w:rsid w:val="0020613F"/>
    <w:rsid w:val="002069EA"/>
    <w:rsid w:val="00206F0E"/>
    <w:rsid w:val="002072DB"/>
    <w:rsid w:val="00207893"/>
    <w:rsid w:val="00207CC1"/>
    <w:rsid w:val="00210538"/>
    <w:rsid w:val="0021093F"/>
    <w:rsid w:val="00212695"/>
    <w:rsid w:val="002127DE"/>
    <w:rsid w:val="0021589D"/>
    <w:rsid w:val="002158ED"/>
    <w:rsid w:val="002177B0"/>
    <w:rsid w:val="00217EB1"/>
    <w:rsid w:val="0022180B"/>
    <w:rsid w:val="0022328C"/>
    <w:rsid w:val="00223293"/>
    <w:rsid w:val="0022527A"/>
    <w:rsid w:val="00225B45"/>
    <w:rsid w:val="0022626D"/>
    <w:rsid w:val="00226416"/>
    <w:rsid w:val="0022663A"/>
    <w:rsid w:val="00226B7D"/>
    <w:rsid w:val="00227BD6"/>
    <w:rsid w:val="002303C5"/>
    <w:rsid w:val="002311C8"/>
    <w:rsid w:val="00232773"/>
    <w:rsid w:val="00232DB1"/>
    <w:rsid w:val="002337C0"/>
    <w:rsid w:val="00234D31"/>
    <w:rsid w:val="00234F36"/>
    <w:rsid w:val="0023590C"/>
    <w:rsid w:val="0023599F"/>
    <w:rsid w:val="00235A84"/>
    <w:rsid w:val="0023796F"/>
    <w:rsid w:val="00237EB1"/>
    <w:rsid w:val="00241A34"/>
    <w:rsid w:val="00243383"/>
    <w:rsid w:val="002434EF"/>
    <w:rsid w:val="00244403"/>
    <w:rsid w:val="00244877"/>
    <w:rsid w:val="002478C3"/>
    <w:rsid w:val="002501E3"/>
    <w:rsid w:val="00251429"/>
    <w:rsid w:val="002527E6"/>
    <w:rsid w:val="00252DD8"/>
    <w:rsid w:val="002533AC"/>
    <w:rsid w:val="002534A7"/>
    <w:rsid w:val="00253833"/>
    <w:rsid w:val="00255ABC"/>
    <w:rsid w:val="00257DF8"/>
    <w:rsid w:val="00262913"/>
    <w:rsid w:val="00262C57"/>
    <w:rsid w:val="00263A15"/>
    <w:rsid w:val="00263E20"/>
    <w:rsid w:val="00264F90"/>
    <w:rsid w:val="0026555F"/>
    <w:rsid w:val="002660A5"/>
    <w:rsid w:val="00266388"/>
    <w:rsid w:val="0026653C"/>
    <w:rsid w:val="00267462"/>
    <w:rsid w:val="002678F2"/>
    <w:rsid w:val="00267BF4"/>
    <w:rsid w:val="00273D7F"/>
    <w:rsid w:val="002743E5"/>
    <w:rsid w:val="00280791"/>
    <w:rsid w:val="00280A6D"/>
    <w:rsid w:val="00280D5E"/>
    <w:rsid w:val="002815CD"/>
    <w:rsid w:val="00281CAB"/>
    <w:rsid w:val="00282938"/>
    <w:rsid w:val="00283704"/>
    <w:rsid w:val="0028384C"/>
    <w:rsid w:val="002852CF"/>
    <w:rsid w:val="002853C8"/>
    <w:rsid w:val="00285F75"/>
    <w:rsid w:val="00286697"/>
    <w:rsid w:val="00286CC1"/>
    <w:rsid w:val="00287E4B"/>
    <w:rsid w:val="002909BF"/>
    <w:rsid w:val="00290E0D"/>
    <w:rsid w:val="00291AC3"/>
    <w:rsid w:val="00292850"/>
    <w:rsid w:val="00292CFE"/>
    <w:rsid w:val="00292F74"/>
    <w:rsid w:val="0029380B"/>
    <w:rsid w:val="00293AF5"/>
    <w:rsid w:val="00293DA7"/>
    <w:rsid w:val="002946A1"/>
    <w:rsid w:val="00295492"/>
    <w:rsid w:val="00296563"/>
    <w:rsid w:val="00296B83"/>
    <w:rsid w:val="002977F2"/>
    <w:rsid w:val="002A056E"/>
    <w:rsid w:val="002A1BBE"/>
    <w:rsid w:val="002A1C34"/>
    <w:rsid w:val="002A3280"/>
    <w:rsid w:val="002A4960"/>
    <w:rsid w:val="002A5091"/>
    <w:rsid w:val="002A591A"/>
    <w:rsid w:val="002A5F78"/>
    <w:rsid w:val="002A6BB3"/>
    <w:rsid w:val="002B0338"/>
    <w:rsid w:val="002B27A2"/>
    <w:rsid w:val="002B2DAB"/>
    <w:rsid w:val="002B414D"/>
    <w:rsid w:val="002B4414"/>
    <w:rsid w:val="002B5546"/>
    <w:rsid w:val="002B7AA0"/>
    <w:rsid w:val="002C00E0"/>
    <w:rsid w:val="002C16D4"/>
    <w:rsid w:val="002C193F"/>
    <w:rsid w:val="002C2A04"/>
    <w:rsid w:val="002C2D73"/>
    <w:rsid w:val="002C3FA3"/>
    <w:rsid w:val="002C4E78"/>
    <w:rsid w:val="002C559F"/>
    <w:rsid w:val="002C5BCB"/>
    <w:rsid w:val="002C6585"/>
    <w:rsid w:val="002C750B"/>
    <w:rsid w:val="002D32EC"/>
    <w:rsid w:val="002D3404"/>
    <w:rsid w:val="002D4B40"/>
    <w:rsid w:val="002D59B2"/>
    <w:rsid w:val="002D65DE"/>
    <w:rsid w:val="002E05D0"/>
    <w:rsid w:val="002E2E99"/>
    <w:rsid w:val="002E3E32"/>
    <w:rsid w:val="002E48D6"/>
    <w:rsid w:val="002E5C0B"/>
    <w:rsid w:val="002E66A1"/>
    <w:rsid w:val="002E6CED"/>
    <w:rsid w:val="002F0244"/>
    <w:rsid w:val="002F033C"/>
    <w:rsid w:val="002F422E"/>
    <w:rsid w:val="002F44F3"/>
    <w:rsid w:val="002F457B"/>
    <w:rsid w:val="002F5756"/>
    <w:rsid w:val="002F5B16"/>
    <w:rsid w:val="002F6C5C"/>
    <w:rsid w:val="002F7A64"/>
    <w:rsid w:val="00301868"/>
    <w:rsid w:val="00303404"/>
    <w:rsid w:val="0030466D"/>
    <w:rsid w:val="00304863"/>
    <w:rsid w:val="00305941"/>
    <w:rsid w:val="00306D9C"/>
    <w:rsid w:val="00307486"/>
    <w:rsid w:val="00307803"/>
    <w:rsid w:val="00307D26"/>
    <w:rsid w:val="00310629"/>
    <w:rsid w:val="00310D3F"/>
    <w:rsid w:val="0031255D"/>
    <w:rsid w:val="00312A69"/>
    <w:rsid w:val="0031443F"/>
    <w:rsid w:val="003149C3"/>
    <w:rsid w:val="00314E2C"/>
    <w:rsid w:val="00315995"/>
    <w:rsid w:val="00316F92"/>
    <w:rsid w:val="00317913"/>
    <w:rsid w:val="003179DD"/>
    <w:rsid w:val="00317A0D"/>
    <w:rsid w:val="00320483"/>
    <w:rsid w:val="00322266"/>
    <w:rsid w:val="003222B4"/>
    <w:rsid w:val="00323258"/>
    <w:rsid w:val="00323891"/>
    <w:rsid w:val="00324325"/>
    <w:rsid w:val="003244E7"/>
    <w:rsid w:val="00324EFF"/>
    <w:rsid w:val="003255FF"/>
    <w:rsid w:val="00327C73"/>
    <w:rsid w:val="00330795"/>
    <w:rsid w:val="00331AF7"/>
    <w:rsid w:val="003320F5"/>
    <w:rsid w:val="00333EF3"/>
    <w:rsid w:val="003349E2"/>
    <w:rsid w:val="00334A2B"/>
    <w:rsid w:val="00334A41"/>
    <w:rsid w:val="00336500"/>
    <w:rsid w:val="00336877"/>
    <w:rsid w:val="003374E2"/>
    <w:rsid w:val="00340294"/>
    <w:rsid w:val="00341266"/>
    <w:rsid w:val="0034188C"/>
    <w:rsid w:val="003422D7"/>
    <w:rsid w:val="0034279D"/>
    <w:rsid w:val="00343559"/>
    <w:rsid w:val="003436D7"/>
    <w:rsid w:val="00344021"/>
    <w:rsid w:val="00345318"/>
    <w:rsid w:val="00345597"/>
    <w:rsid w:val="00346047"/>
    <w:rsid w:val="0034614F"/>
    <w:rsid w:val="003470C3"/>
    <w:rsid w:val="00350A64"/>
    <w:rsid w:val="00350F64"/>
    <w:rsid w:val="00351707"/>
    <w:rsid w:val="00354219"/>
    <w:rsid w:val="00356CC9"/>
    <w:rsid w:val="00357210"/>
    <w:rsid w:val="00357759"/>
    <w:rsid w:val="00357A51"/>
    <w:rsid w:val="00357B96"/>
    <w:rsid w:val="003604F2"/>
    <w:rsid w:val="00361D96"/>
    <w:rsid w:val="00364B51"/>
    <w:rsid w:val="003651F1"/>
    <w:rsid w:val="0036668D"/>
    <w:rsid w:val="00370720"/>
    <w:rsid w:val="00370859"/>
    <w:rsid w:val="00370CFE"/>
    <w:rsid w:val="0037228B"/>
    <w:rsid w:val="003729E1"/>
    <w:rsid w:val="00375134"/>
    <w:rsid w:val="00375EA1"/>
    <w:rsid w:val="00377038"/>
    <w:rsid w:val="00377CEB"/>
    <w:rsid w:val="00380069"/>
    <w:rsid w:val="00381130"/>
    <w:rsid w:val="00382307"/>
    <w:rsid w:val="00382F70"/>
    <w:rsid w:val="00383C81"/>
    <w:rsid w:val="003841A6"/>
    <w:rsid w:val="003844E2"/>
    <w:rsid w:val="00384CCB"/>
    <w:rsid w:val="003853E0"/>
    <w:rsid w:val="003862F4"/>
    <w:rsid w:val="00386611"/>
    <w:rsid w:val="00386CF2"/>
    <w:rsid w:val="0039000C"/>
    <w:rsid w:val="00390317"/>
    <w:rsid w:val="00393630"/>
    <w:rsid w:val="003953BD"/>
    <w:rsid w:val="00396ED1"/>
    <w:rsid w:val="00397338"/>
    <w:rsid w:val="003974AA"/>
    <w:rsid w:val="003A1626"/>
    <w:rsid w:val="003A2CE1"/>
    <w:rsid w:val="003A30B7"/>
    <w:rsid w:val="003A30F6"/>
    <w:rsid w:val="003A36E9"/>
    <w:rsid w:val="003A3880"/>
    <w:rsid w:val="003A38A9"/>
    <w:rsid w:val="003A3C49"/>
    <w:rsid w:val="003A4E09"/>
    <w:rsid w:val="003A5F52"/>
    <w:rsid w:val="003B065A"/>
    <w:rsid w:val="003B06DA"/>
    <w:rsid w:val="003B149E"/>
    <w:rsid w:val="003B4013"/>
    <w:rsid w:val="003B4B3F"/>
    <w:rsid w:val="003B4D30"/>
    <w:rsid w:val="003B4EA0"/>
    <w:rsid w:val="003B5D00"/>
    <w:rsid w:val="003B6212"/>
    <w:rsid w:val="003B6324"/>
    <w:rsid w:val="003B78B0"/>
    <w:rsid w:val="003B7B70"/>
    <w:rsid w:val="003B7BA6"/>
    <w:rsid w:val="003C0458"/>
    <w:rsid w:val="003C04A7"/>
    <w:rsid w:val="003C073B"/>
    <w:rsid w:val="003C3244"/>
    <w:rsid w:val="003C3EF9"/>
    <w:rsid w:val="003C41D6"/>
    <w:rsid w:val="003C5332"/>
    <w:rsid w:val="003C58AD"/>
    <w:rsid w:val="003C6D70"/>
    <w:rsid w:val="003C7793"/>
    <w:rsid w:val="003D010F"/>
    <w:rsid w:val="003D0446"/>
    <w:rsid w:val="003D1D8D"/>
    <w:rsid w:val="003D1F07"/>
    <w:rsid w:val="003D3234"/>
    <w:rsid w:val="003D36E6"/>
    <w:rsid w:val="003D514D"/>
    <w:rsid w:val="003D5B5E"/>
    <w:rsid w:val="003D5E0C"/>
    <w:rsid w:val="003D6450"/>
    <w:rsid w:val="003D709F"/>
    <w:rsid w:val="003D72F3"/>
    <w:rsid w:val="003D783C"/>
    <w:rsid w:val="003E06AF"/>
    <w:rsid w:val="003E1A0E"/>
    <w:rsid w:val="003E269E"/>
    <w:rsid w:val="003E4E02"/>
    <w:rsid w:val="003E7C6C"/>
    <w:rsid w:val="003F048B"/>
    <w:rsid w:val="003F10E3"/>
    <w:rsid w:val="003F19A5"/>
    <w:rsid w:val="003F3C30"/>
    <w:rsid w:val="003F488C"/>
    <w:rsid w:val="003F4918"/>
    <w:rsid w:val="003F4BF8"/>
    <w:rsid w:val="0040077F"/>
    <w:rsid w:val="00400D48"/>
    <w:rsid w:val="00401C1B"/>
    <w:rsid w:val="00402926"/>
    <w:rsid w:val="00403F04"/>
    <w:rsid w:val="00404EDC"/>
    <w:rsid w:val="004072EC"/>
    <w:rsid w:val="00410C9B"/>
    <w:rsid w:val="0041141F"/>
    <w:rsid w:val="004118CD"/>
    <w:rsid w:val="00413A64"/>
    <w:rsid w:val="00413EA8"/>
    <w:rsid w:val="00414BCB"/>
    <w:rsid w:val="0041526F"/>
    <w:rsid w:val="00415F75"/>
    <w:rsid w:val="0041681A"/>
    <w:rsid w:val="00416924"/>
    <w:rsid w:val="00421A1A"/>
    <w:rsid w:val="00422556"/>
    <w:rsid w:val="00423E70"/>
    <w:rsid w:val="00424DC0"/>
    <w:rsid w:val="0042529D"/>
    <w:rsid w:val="00425E34"/>
    <w:rsid w:val="00425FB5"/>
    <w:rsid w:val="004261E1"/>
    <w:rsid w:val="00427159"/>
    <w:rsid w:val="00432AA6"/>
    <w:rsid w:val="00432C39"/>
    <w:rsid w:val="004334E0"/>
    <w:rsid w:val="00434AE6"/>
    <w:rsid w:val="00435502"/>
    <w:rsid w:val="0044093F"/>
    <w:rsid w:val="004410F1"/>
    <w:rsid w:val="0044182B"/>
    <w:rsid w:val="00441998"/>
    <w:rsid w:val="00443796"/>
    <w:rsid w:val="00446E15"/>
    <w:rsid w:val="00447694"/>
    <w:rsid w:val="004476CA"/>
    <w:rsid w:val="00450FD5"/>
    <w:rsid w:val="00451215"/>
    <w:rsid w:val="004527E6"/>
    <w:rsid w:val="0045345B"/>
    <w:rsid w:val="00456B32"/>
    <w:rsid w:val="00456E29"/>
    <w:rsid w:val="0045787C"/>
    <w:rsid w:val="00457B7A"/>
    <w:rsid w:val="00457EAC"/>
    <w:rsid w:val="004609BD"/>
    <w:rsid w:val="00461D43"/>
    <w:rsid w:val="00462835"/>
    <w:rsid w:val="00463691"/>
    <w:rsid w:val="0046500C"/>
    <w:rsid w:val="00465BF3"/>
    <w:rsid w:val="00466AEA"/>
    <w:rsid w:val="00466F14"/>
    <w:rsid w:val="00467FE3"/>
    <w:rsid w:val="00470134"/>
    <w:rsid w:val="004720D7"/>
    <w:rsid w:val="00473638"/>
    <w:rsid w:val="004741A4"/>
    <w:rsid w:val="00474BE7"/>
    <w:rsid w:val="0047503A"/>
    <w:rsid w:val="004760EC"/>
    <w:rsid w:val="004763D8"/>
    <w:rsid w:val="00477CD8"/>
    <w:rsid w:val="00477D59"/>
    <w:rsid w:val="004803FF"/>
    <w:rsid w:val="00481376"/>
    <w:rsid w:val="00481384"/>
    <w:rsid w:val="00481455"/>
    <w:rsid w:val="0048172B"/>
    <w:rsid w:val="00481916"/>
    <w:rsid w:val="004819CD"/>
    <w:rsid w:val="004823AD"/>
    <w:rsid w:val="00482A86"/>
    <w:rsid w:val="00482C98"/>
    <w:rsid w:val="0048343C"/>
    <w:rsid w:val="00486343"/>
    <w:rsid w:val="004910FA"/>
    <w:rsid w:val="00491BA5"/>
    <w:rsid w:val="004925AA"/>
    <w:rsid w:val="0049302B"/>
    <w:rsid w:val="004935B9"/>
    <w:rsid w:val="00494242"/>
    <w:rsid w:val="00494277"/>
    <w:rsid w:val="00494769"/>
    <w:rsid w:val="00495034"/>
    <w:rsid w:val="00495483"/>
    <w:rsid w:val="004968A6"/>
    <w:rsid w:val="00497A8C"/>
    <w:rsid w:val="00497D19"/>
    <w:rsid w:val="004A03F3"/>
    <w:rsid w:val="004A1CEE"/>
    <w:rsid w:val="004A22D1"/>
    <w:rsid w:val="004A3BC5"/>
    <w:rsid w:val="004A5447"/>
    <w:rsid w:val="004A6C39"/>
    <w:rsid w:val="004A75AA"/>
    <w:rsid w:val="004A7F7D"/>
    <w:rsid w:val="004B04FE"/>
    <w:rsid w:val="004B0537"/>
    <w:rsid w:val="004B093D"/>
    <w:rsid w:val="004B2D61"/>
    <w:rsid w:val="004B3CB6"/>
    <w:rsid w:val="004B4423"/>
    <w:rsid w:val="004B5268"/>
    <w:rsid w:val="004B5723"/>
    <w:rsid w:val="004B5F6E"/>
    <w:rsid w:val="004B6443"/>
    <w:rsid w:val="004B7886"/>
    <w:rsid w:val="004C0918"/>
    <w:rsid w:val="004C0D99"/>
    <w:rsid w:val="004C1533"/>
    <w:rsid w:val="004C1860"/>
    <w:rsid w:val="004C2034"/>
    <w:rsid w:val="004C21B0"/>
    <w:rsid w:val="004C2FAB"/>
    <w:rsid w:val="004C5119"/>
    <w:rsid w:val="004C6DBA"/>
    <w:rsid w:val="004C7B7F"/>
    <w:rsid w:val="004D0384"/>
    <w:rsid w:val="004D0A1E"/>
    <w:rsid w:val="004D0F1B"/>
    <w:rsid w:val="004D1CAE"/>
    <w:rsid w:val="004D2236"/>
    <w:rsid w:val="004D23D1"/>
    <w:rsid w:val="004D25D9"/>
    <w:rsid w:val="004D3316"/>
    <w:rsid w:val="004D49A3"/>
    <w:rsid w:val="004D5C84"/>
    <w:rsid w:val="004D6064"/>
    <w:rsid w:val="004D61B8"/>
    <w:rsid w:val="004D6C5F"/>
    <w:rsid w:val="004D731B"/>
    <w:rsid w:val="004E15C9"/>
    <w:rsid w:val="004E1DE8"/>
    <w:rsid w:val="004E2BB9"/>
    <w:rsid w:val="004E3BE5"/>
    <w:rsid w:val="004E4C36"/>
    <w:rsid w:val="004E50DC"/>
    <w:rsid w:val="004E51E2"/>
    <w:rsid w:val="004E5502"/>
    <w:rsid w:val="004E5A1D"/>
    <w:rsid w:val="004E610E"/>
    <w:rsid w:val="004E6E49"/>
    <w:rsid w:val="004E702A"/>
    <w:rsid w:val="004E7759"/>
    <w:rsid w:val="004E7D07"/>
    <w:rsid w:val="004F1083"/>
    <w:rsid w:val="004F1673"/>
    <w:rsid w:val="004F1FCC"/>
    <w:rsid w:val="004F238A"/>
    <w:rsid w:val="004F2924"/>
    <w:rsid w:val="004F3172"/>
    <w:rsid w:val="004F4752"/>
    <w:rsid w:val="004F5944"/>
    <w:rsid w:val="004F6273"/>
    <w:rsid w:val="004F7824"/>
    <w:rsid w:val="00500C3B"/>
    <w:rsid w:val="00501EC1"/>
    <w:rsid w:val="00503992"/>
    <w:rsid w:val="00504271"/>
    <w:rsid w:val="0050458E"/>
    <w:rsid w:val="00504A9B"/>
    <w:rsid w:val="00506B76"/>
    <w:rsid w:val="00507EF8"/>
    <w:rsid w:val="005104AC"/>
    <w:rsid w:val="00511C92"/>
    <w:rsid w:val="0051220E"/>
    <w:rsid w:val="00512D70"/>
    <w:rsid w:val="00512E66"/>
    <w:rsid w:val="0051444F"/>
    <w:rsid w:val="00514B43"/>
    <w:rsid w:val="00514FF5"/>
    <w:rsid w:val="0051624B"/>
    <w:rsid w:val="00516299"/>
    <w:rsid w:val="00516898"/>
    <w:rsid w:val="00516D4F"/>
    <w:rsid w:val="005224AA"/>
    <w:rsid w:val="005227DA"/>
    <w:rsid w:val="00524055"/>
    <w:rsid w:val="00524552"/>
    <w:rsid w:val="005257DC"/>
    <w:rsid w:val="00525FF3"/>
    <w:rsid w:val="00526C8F"/>
    <w:rsid w:val="00526E17"/>
    <w:rsid w:val="005278EA"/>
    <w:rsid w:val="00530015"/>
    <w:rsid w:val="0053054B"/>
    <w:rsid w:val="00530BFD"/>
    <w:rsid w:val="00530CCE"/>
    <w:rsid w:val="00530D5D"/>
    <w:rsid w:val="005325B2"/>
    <w:rsid w:val="00533D75"/>
    <w:rsid w:val="00534465"/>
    <w:rsid w:val="0053479A"/>
    <w:rsid w:val="00535606"/>
    <w:rsid w:val="00540182"/>
    <w:rsid w:val="00541C1F"/>
    <w:rsid w:val="00542978"/>
    <w:rsid w:val="0054406C"/>
    <w:rsid w:val="00544D15"/>
    <w:rsid w:val="00545C06"/>
    <w:rsid w:val="005509D6"/>
    <w:rsid w:val="00550BB5"/>
    <w:rsid w:val="00551565"/>
    <w:rsid w:val="0055162C"/>
    <w:rsid w:val="00551927"/>
    <w:rsid w:val="005524B2"/>
    <w:rsid w:val="00552DDC"/>
    <w:rsid w:val="005534DD"/>
    <w:rsid w:val="00553A93"/>
    <w:rsid w:val="00553E91"/>
    <w:rsid w:val="00555FF5"/>
    <w:rsid w:val="00557CC4"/>
    <w:rsid w:val="0056094E"/>
    <w:rsid w:val="005623FC"/>
    <w:rsid w:val="005626EF"/>
    <w:rsid w:val="00562BF5"/>
    <w:rsid w:val="00563760"/>
    <w:rsid w:val="00563926"/>
    <w:rsid w:val="00563A5F"/>
    <w:rsid w:val="00563E94"/>
    <w:rsid w:val="00563F6F"/>
    <w:rsid w:val="00570658"/>
    <w:rsid w:val="0057072A"/>
    <w:rsid w:val="00570C84"/>
    <w:rsid w:val="00570DBB"/>
    <w:rsid w:val="005724F6"/>
    <w:rsid w:val="00573AAB"/>
    <w:rsid w:val="0057437D"/>
    <w:rsid w:val="0057471C"/>
    <w:rsid w:val="00575669"/>
    <w:rsid w:val="00576DCB"/>
    <w:rsid w:val="0058151F"/>
    <w:rsid w:val="0058194C"/>
    <w:rsid w:val="00583B40"/>
    <w:rsid w:val="00585085"/>
    <w:rsid w:val="00586374"/>
    <w:rsid w:val="00586564"/>
    <w:rsid w:val="00587B66"/>
    <w:rsid w:val="00590270"/>
    <w:rsid w:val="0059119A"/>
    <w:rsid w:val="00591CE7"/>
    <w:rsid w:val="00592D4F"/>
    <w:rsid w:val="00594107"/>
    <w:rsid w:val="005942EA"/>
    <w:rsid w:val="00594AE4"/>
    <w:rsid w:val="005955F3"/>
    <w:rsid w:val="00596257"/>
    <w:rsid w:val="00597814"/>
    <w:rsid w:val="005978DE"/>
    <w:rsid w:val="00597EB9"/>
    <w:rsid w:val="005A0301"/>
    <w:rsid w:val="005A231E"/>
    <w:rsid w:val="005A23D7"/>
    <w:rsid w:val="005A297E"/>
    <w:rsid w:val="005A377D"/>
    <w:rsid w:val="005A4934"/>
    <w:rsid w:val="005A5BB8"/>
    <w:rsid w:val="005A6440"/>
    <w:rsid w:val="005A6990"/>
    <w:rsid w:val="005A7A78"/>
    <w:rsid w:val="005B2086"/>
    <w:rsid w:val="005B2C30"/>
    <w:rsid w:val="005B3696"/>
    <w:rsid w:val="005B6521"/>
    <w:rsid w:val="005B68B2"/>
    <w:rsid w:val="005B6C06"/>
    <w:rsid w:val="005B6F99"/>
    <w:rsid w:val="005B7A52"/>
    <w:rsid w:val="005C0484"/>
    <w:rsid w:val="005C4405"/>
    <w:rsid w:val="005C4DFD"/>
    <w:rsid w:val="005C577F"/>
    <w:rsid w:val="005C613E"/>
    <w:rsid w:val="005C6EDC"/>
    <w:rsid w:val="005C7417"/>
    <w:rsid w:val="005D1697"/>
    <w:rsid w:val="005D285D"/>
    <w:rsid w:val="005D3EC3"/>
    <w:rsid w:val="005E0885"/>
    <w:rsid w:val="005E15B8"/>
    <w:rsid w:val="005E4B2E"/>
    <w:rsid w:val="005E4EDB"/>
    <w:rsid w:val="005E4EDC"/>
    <w:rsid w:val="005E5547"/>
    <w:rsid w:val="005E6CDF"/>
    <w:rsid w:val="005F09B7"/>
    <w:rsid w:val="005F1CB2"/>
    <w:rsid w:val="005F339A"/>
    <w:rsid w:val="005F4A7A"/>
    <w:rsid w:val="005F4FD1"/>
    <w:rsid w:val="005F7620"/>
    <w:rsid w:val="005F7AD1"/>
    <w:rsid w:val="005F7D35"/>
    <w:rsid w:val="005F7F58"/>
    <w:rsid w:val="0060007C"/>
    <w:rsid w:val="006003AE"/>
    <w:rsid w:val="006004D8"/>
    <w:rsid w:val="006011F2"/>
    <w:rsid w:val="006019AF"/>
    <w:rsid w:val="00604070"/>
    <w:rsid w:val="0060484D"/>
    <w:rsid w:val="00605265"/>
    <w:rsid w:val="006052EA"/>
    <w:rsid w:val="00605999"/>
    <w:rsid w:val="00605D7E"/>
    <w:rsid w:val="00606B2D"/>
    <w:rsid w:val="00606E62"/>
    <w:rsid w:val="00610466"/>
    <w:rsid w:val="00610CAF"/>
    <w:rsid w:val="00610EB2"/>
    <w:rsid w:val="006113C1"/>
    <w:rsid w:val="00611480"/>
    <w:rsid w:val="00611743"/>
    <w:rsid w:val="00611924"/>
    <w:rsid w:val="00612493"/>
    <w:rsid w:val="0061285D"/>
    <w:rsid w:val="00613833"/>
    <w:rsid w:val="00614485"/>
    <w:rsid w:val="006152C0"/>
    <w:rsid w:val="00616685"/>
    <w:rsid w:val="00617347"/>
    <w:rsid w:val="006206AC"/>
    <w:rsid w:val="00621A09"/>
    <w:rsid w:val="006223E0"/>
    <w:rsid w:val="006228AA"/>
    <w:rsid w:val="006233CF"/>
    <w:rsid w:val="00623F27"/>
    <w:rsid w:val="00623FF6"/>
    <w:rsid w:val="006247D9"/>
    <w:rsid w:val="00625D59"/>
    <w:rsid w:val="0062638F"/>
    <w:rsid w:val="0062695D"/>
    <w:rsid w:val="00627119"/>
    <w:rsid w:val="006275B0"/>
    <w:rsid w:val="0062780B"/>
    <w:rsid w:val="00632071"/>
    <w:rsid w:val="00633C5E"/>
    <w:rsid w:val="0063419E"/>
    <w:rsid w:val="006342F7"/>
    <w:rsid w:val="00635092"/>
    <w:rsid w:val="0063572F"/>
    <w:rsid w:val="00635B6B"/>
    <w:rsid w:val="00635DA0"/>
    <w:rsid w:val="00637750"/>
    <w:rsid w:val="006407D8"/>
    <w:rsid w:val="00640CBB"/>
    <w:rsid w:val="00640F54"/>
    <w:rsid w:val="00641043"/>
    <w:rsid w:val="00641815"/>
    <w:rsid w:val="0064194A"/>
    <w:rsid w:val="00642860"/>
    <w:rsid w:val="00642DD0"/>
    <w:rsid w:val="00642E25"/>
    <w:rsid w:val="00643E41"/>
    <w:rsid w:val="00643F92"/>
    <w:rsid w:val="00644C01"/>
    <w:rsid w:val="00645EEA"/>
    <w:rsid w:val="006469C1"/>
    <w:rsid w:val="00646C15"/>
    <w:rsid w:val="006473F4"/>
    <w:rsid w:val="006518B8"/>
    <w:rsid w:val="00651B5D"/>
    <w:rsid w:val="00651ED1"/>
    <w:rsid w:val="00652475"/>
    <w:rsid w:val="0065368F"/>
    <w:rsid w:val="006539BB"/>
    <w:rsid w:val="00654498"/>
    <w:rsid w:val="006566D7"/>
    <w:rsid w:val="006567A3"/>
    <w:rsid w:val="00656B29"/>
    <w:rsid w:val="00657284"/>
    <w:rsid w:val="006572FC"/>
    <w:rsid w:val="00657538"/>
    <w:rsid w:val="00660A8D"/>
    <w:rsid w:val="00661136"/>
    <w:rsid w:val="00661652"/>
    <w:rsid w:val="006622AA"/>
    <w:rsid w:val="006631E7"/>
    <w:rsid w:val="006636D5"/>
    <w:rsid w:val="00665526"/>
    <w:rsid w:val="00666379"/>
    <w:rsid w:val="00671529"/>
    <w:rsid w:val="006724CD"/>
    <w:rsid w:val="00672D2F"/>
    <w:rsid w:val="0067355A"/>
    <w:rsid w:val="006737AF"/>
    <w:rsid w:val="006740EA"/>
    <w:rsid w:val="00674A1B"/>
    <w:rsid w:val="006756ED"/>
    <w:rsid w:val="00675A50"/>
    <w:rsid w:val="00677F5D"/>
    <w:rsid w:val="00681501"/>
    <w:rsid w:val="006818ED"/>
    <w:rsid w:val="0068225F"/>
    <w:rsid w:val="00682722"/>
    <w:rsid w:val="00682B70"/>
    <w:rsid w:val="00682D5B"/>
    <w:rsid w:val="006831F5"/>
    <w:rsid w:val="00684100"/>
    <w:rsid w:val="00684841"/>
    <w:rsid w:val="00684BC8"/>
    <w:rsid w:val="00684DB7"/>
    <w:rsid w:val="00685161"/>
    <w:rsid w:val="00685488"/>
    <w:rsid w:val="00686359"/>
    <w:rsid w:val="006875D4"/>
    <w:rsid w:val="00690389"/>
    <w:rsid w:val="00690456"/>
    <w:rsid w:val="00692759"/>
    <w:rsid w:val="00692BBC"/>
    <w:rsid w:val="00692DF6"/>
    <w:rsid w:val="00693CD8"/>
    <w:rsid w:val="006955E6"/>
    <w:rsid w:val="006967FC"/>
    <w:rsid w:val="0069716A"/>
    <w:rsid w:val="00697A5E"/>
    <w:rsid w:val="006A00DA"/>
    <w:rsid w:val="006A1175"/>
    <w:rsid w:val="006A2202"/>
    <w:rsid w:val="006A4F5A"/>
    <w:rsid w:val="006A5EFC"/>
    <w:rsid w:val="006A7605"/>
    <w:rsid w:val="006B0E3C"/>
    <w:rsid w:val="006B0E4E"/>
    <w:rsid w:val="006B2817"/>
    <w:rsid w:val="006B2F9A"/>
    <w:rsid w:val="006B3EF2"/>
    <w:rsid w:val="006B45D3"/>
    <w:rsid w:val="006B4A66"/>
    <w:rsid w:val="006B4FAC"/>
    <w:rsid w:val="006B6670"/>
    <w:rsid w:val="006B6C17"/>
    <w:rsid w:val="006C3B7D"/>
    <w:rsid w:val="006C3E14"/>
    <w:rsid w:val="006C40F5"/>
    <w:rsid w:val="006C4396"/>
    <w:rsid w:val="006C580C"/>
    <w:rsid w:val="006D178F"/>
    <w:rsid w:val="006D26F6"/>
    <w:rsid w:val="006D2F3A"/>
    <w:rsid w:val="006D314F"/>
    <w:rsid w:val="006D34ED"/>
    <w:rsid w:val="006D491E"/>
    <w:rsid w:val="006D5235"/>
    <w:rsid w:val="006D5527"/>
    <w:rsid w:val="006D5810"/>
    <w:rsid w:val="006D5E0F"/>
    <w:rsid w:val="006D6C91"/>
    <w:rsid w:val="006D7F13"/>
    <w:rsid w:val="006E1699"/>
    <w:rsid w:val="006E1ABE"/>
    <w:rsid w:val="006E3D54"/>
    <w:rsid w:val="006E4CFD"/>
    <w:rsid w:val="006E5435"/>
    <w:rsid w:val="006E7A7F"/>
    <w:rsid w:val="006F0E21"/>
    <w:rsid w:val="006F1429"/>
    <w:rsid w:val="006F27C0"/>
    <w:rsid w:val="006F2A2E"/>
    <w:rsid w:val="006F2F6F"/>
    <w:rsid w:val="006F3724"/>
    <w:rsid w:val="006F4046"/>
    <w:rsid w:val="006F4291"/>
    <w:rsid w:val="006F452E"/>
    <w:rsid w:val="006F5915"/>
    <w:rsid w:val="006F6785"/>
    <w:rsid w:val="006F718A"/>
    <w:rsid w:val="006F737D"/>
    <w:rsid w:val="007009D1"/>
    <w:rsid w:val="00700E6B"/>
    <w:rsid w:val="007016B6"/>
    <w:rsid w:val="007018EB"/>
    <w:rsid w:val="00703350"/>
    <w:rsid w:val="00703E09"/>
    <w:rsid w:val="0070504D"/>
    <w:rsid w:val="00705423"/>
    <w:rsid w:val="007062AE"/>
    <w:rsid w:val="00706587"/>
    <w:rsid w:val="00706830"/>
    <w:rsid w:val="00707088"/>
    <w:rsid w:val="007071A7"/>
    <w:rsid w:val="00710F1B"/>
    <w:rsid w:val="00714FBF"/>
    <w:rsid w:val="00715478"/>
    <w:rsid w:val="0071640D"/>
    <w:rsid w:val="00716759"/>
    <w:rsid w:val="0071713C"/>
    <w:rsid w:val="007203D9"/>
    <w:rsid w:val="00721BDE"/>
    <w:rsid w:val="007263B8"/>
    <w:rsid w:val="007267C2"/>
    <w:rsid w:val="007267FA"/>
    <w:rsid w:val="00726A3A"/>
    <w:rsid w:val="007270F8"/>
    <w:rsid w:val="00727957"/>
    <w:rsid w:val="007318EA"/>
    <w:rsid w:val="007330E2"/>
    <w:rsid w:val="007335A3"/>
    <w:rsid w:val="00734676"/>
    <w:rsid w:val="007365AA"/>
    <w:rsid w:val="0073711F"/>
    <w:rsid w:val="007400AE"/>
    <w:rsid w:val="00740248"/>
    <w:rsid w:val="00740C1E"/>
    <w:rsid w:val="00741262"/>
    <w:rsid w:val="00742C4B"/>
    <w:rsid w:val="00742D49"/>
    <w:rsid w:val="00743717"/>
    <w:rsid w:val="007476CF"/>
    <w:rsid w:val="00747D55"/>
    <w:rsid w:val="00751AE3"/>
    <w:rsid w:val="00752362"/>
    <w:rsid w:val="007526FB"/>
    <w:rsid w:val="00752F27"/>
    <w:rsid w:val="00753486"/>
    <w:rsid w:val="00753E40"/>
    <w:rsid w:val="00754013"/>
    <w:rsid w:val="00755E4B"/>
    <w:rsid w:val="00756024"/>
    <w:rsid w:val="007563C1"/>
    <w:rsid w:val="00760C94"/>
    <w:rsid w:val="00761770"/>
    <w:rsid w:val="00762566"/>
    <w:rsid w:val="00764CBD"/>
    <w:rsid w:val="00764DAE"/>
    <w:rsid w:val="00764EB3"/>
    <w:rsid w:val="0076558B"/>
    <w:rsid w:val="007656EA"/>
    <w:rsid w:val="00766519"/>
    <w:rsid w:val="0077121E"/>
    <w:rsid w:val="0077155C"/>
    <w:rsid w:val="007717B5"/>
    <w:rsid w:val="007732C9"/>
    <w:rsid w:val="0077385F"/>
    <w:rsid w:val="00773ED1"/>
    <w:rsid w:val="00774906"/>
    <w:rsid w:val="00774A58"/>
    <w:rsid w:val="00774F70"/>
    <w:rsid w:val="007750DB"/>
    <w:rsid w:val="007754B7"/>
    <w:rsid w:val="007768FC"/>
    <w:rsid w:val="00776E22"/>
    <w:rsid w:val="00777161"/>
    <w:rsid w:val="00777964"/>
    <w:rsid w:val="00777A7D"/>
    <w:rsid w:val="00781F09"/>
    <w:rsid w:val="007828EB"/>
    <w:rsid w:val="00782A71"/>
    <w:rsid w:val="00782BB5"/>
    <w:rsid w:val="00782D7C"/>
    <w:rsid w:val="00782E17"/>
    <w:rsid w:val="00782FA4"/>
    <w:rsid w:val="0078321D"/>
    <w:rsid w:val="00783727"/>
    <w:rsid w:val="00783936"/>
    <w:rsid w:val="007839AE"/>
    <w:rsid w:val="00784A36"/>
    <w:rsid w:val="00784F41"/>
    <w:rsid w:val="00786838"/>
    <w:rsid w:val="00787158"/>
    <w:rsid w:val="0078769D"/>
    <w:rsid w:val="00791121"/>
    <w:rsid w:val="00792029"/>
    <w:rsid w:val="0079297C"/>
    <w:rsid w:val="0079374B"/>
    <w:rsid w:val="00795893"/>
    <w:rsid w:val="00797E4C"/>
    <w:rsid w:val="007A4622"/>
    <w:rsid w:val="007A4965"/>
    <w:rsid w:val="007A4AB5"/>
    <w:rsid w:val="007A4B8F"/>
    <w:rsid w:val="007A5FE0"/>
    <w:rsid w:val="007A61BB"/>
    <w:rsid w:val="007A6360"/>
    <w:rsid w:val="007A6445"/>
    <w:rsid w:val="007A74E3"/>
    <w:rsid w:val="007A7C8A"/>
    <w:rsid w:val="007B05CD"/>
    <w:rsid w:val="007B14A0"/>
    <w:rsid w:val="007B22FF"/>
    <w:rsid w:val="007B27A1"/>
    <w:rsid w:val="007B2B39"/>
    <w:rsid w:val="007B2DFA"/>
    <w:rsid w:val="007B3A87"/>
    <w:rsid w:val="007B3F83"/>
    <w:rsid w:val="007B431D"/>
    <w:rsid w:val="007B4CFD"/>
    <w:rsid w:val="007B5B5B"/>
    <w:rsid w:val="007B5F00"/>
    <w:rsid w:val="007C545D"/>
    <w:rsid w:val="007C69AB"/>
    <w:rsid w:val="007C7E55"/>
    <w:rsid w:val="007D0909"/>
    <w:rsid w:val="007D12A3"/>
    <w:rsid w:val="007D25F0"/>
    <w:rsid w:val="007D26A1"/>
    <w:rsid w:val="007D26F3"/>
    <w:rsid w:val="007D2858"/>
    <w:rsid w:val="007D2D34"/>
    <w:rsid w:val="007D3365"/>
    <w:rsid w:val="007D3C4E"/>
    <w:rsid w:val="007D3EBB"/>
    <w:rsid w:val="007D573F"/>
    <w:rsid w:val="007E00C9"/>
    <w:rsid w:val="007E13DE"/>
    <w:rsid w:val="007E158F"/>
    <w:rsid w:val="007E174F"/>
    <w:rsid w:val="007E3904"/>
    <w:rsid w:val="007E3CD6"/>
    <w:rsid w:val="007E591A"/>
    <w:rsid w:val="007E6782"/>
    <w:rsid w:val="007E6B19"/>
    <w:rsid w:val="007E6CED"/>
    <w:rsid w:val="007F1A09"/>
    <w:rsid w:val="007F2A51"/>
    <w:rsid w:val="007F4ADC"/>
    <w:rsid w:val="007F4F97"/>
    <w:rsid w:val="007F4F9B"/>
    <w:rsid w:val="007F5139"/>
    <w:rsid w:val="007F5245"/>
    <w:rsid w:val="007F5658"/>
    <w:rsid w:val="007F5810"/>
    <w:rsid w:val="007F606D"/>
    <w:rsid w:val="007F613F"/>
    <w:rsid w:val="007F703D"/>
    <w:rsid w:val="007F7327"/>
    <w:rsid w:val="00800281"/>
    <w:rsid w:val="00800702"/>
    <w:rsid w:val="008018C2"/>
    <w:rsid w:val="00802106"/>
    <w:rsid w:val="00805981"/>
    <w:rsid w:val="00805D45"/>
    <w:rsid w:val="008064FA"/>
    <w:rsid w:val="008066D6"/>
    <w:rsid w:val="00807001"/>
    <w:rsid w:val="0081102D"/>
    <w:rsid w:val="00811F6C"/>
    <w:rsid w:val="00811F6E"/>
    <w:rsid w:val="00812B84"/>
    <w:rsid w:val="00814034"/>
    <w:rsid w:val="00814A2E"/>
    <w:rsid w:val="00814E77"/>
    <w:rsid w:val="008152E9"/>
    <w:rsid w:val="008153C0"/>
    <w:rsid w:val="0081563A"/>
    <w:rsid w:val="0081568C"/>
    <w:rsid w:val="008164C9"/>
    <w:rsid w:val="008168B4"/>
    <w:rsid w:val="008174DD"/>
    <w:rsid w:val="0081765C"/>
    <w:rsid w:val="0082021A"/>
    <w:rsid w:val="00821326"/>
    <w:rsid w:val="00821654"/>
    <w:rsid w:val="00821C5C"/>
    <w:rsid w:val="00821CF7"/>
    <w:rsid w:val="00822365"/>
    <w:rsid w:val="0082401B"/>
    <w:rsid w:val="008249BF"/>
    <w:rsid w:val="00825AC4"/>
    <w:rsid w:val="00826C8C"/>
    <w:rsid w:val="00826CDA"/>
    <w:rsid w:val="00826F97"/>
    <w:rsid w:val="0082713C"/>
    <w:rsid w:val="00830321"/>
    <w:rsid w:val="00831E5E"/>
    <w:rsid w:val="00832E1D"/>
    <w:rsid w:val="008334B1"/>
    <w:rsid w:val="00834869"/>
    <w:rsid w:val="0083528C"/>
    <w:rsid w:val="00835779"/>
    <w:rsid w:val="0083685D"/>
    <w:rsid w:val="00836FD0"/>
    <w:rsid w:val="008428E8"/>
    <w:rsid w:val="0084336D"/>
    <w:rsid w:val="008454AA"/>
    <w:rsid w:val="00846C1C"/>
    <w:rsid w:val="008507F0"/>
    <w:rsid w:val="00850AD5"/>
    <w:rsid w:val="00851035"/>
    <w:rsid w:val="008510B8"/>
    <w:rsid w:val="008518A9"/>
    <w:rsid w:val="0085260D"/>
    <w:rsid w:val="008528FA"/>
    <w:rsid w:val="0085295B"/>
    <w:rsid w:val="00854090"/>
    <w:rsid w:val="00854645"/>
    <w:rsid w:val="008555DF"/>
    <w:rsid w:val="008556BD"/>
    <w:rsid w:val="00855D31"/>
    <w:rsid w:val="008562FA"/>
    <w:rsid w:val="008574C9"/>
    <w:rsid w:val="00860344"/>
    <w:rsid w:val="008609FE"/>
    <w:rsid w:val="0086254A"/>
    <w:rsid w:val="008635AB"/>
    <w:rsid w:val="00864530"/>
    <w:rsid w:val="00865283"/>
    <w:rsid w:val="00866F1A"/>
    <w:rsid w:val="00867240"/>
    <w:rsid w:val="00867DAE"/>
    <w:rsid w:val="0087058D"/>
    <w:rsid w:val="008712EC"/>
    <w:rsid w:val="00872804"/>
    <w:rsid w:val="00872A93"/>
    <w:rsid w:val="00873711"/>
    <w:rsid w:val="0087377E"/>
    <w:rsid w:val="00873AA7"/>
    <w:rsid w:val="00874086"/>
    <w:rsid w:val="00874B5C"/>
    <w:rsid w:val="00874F2F"/>
    <w:rsid w:val="00874F74"/>
    <w:rsid w:val="00876072"/>
    <w:rsid w:val="00876FBB"/>
    <w:rsid w:val="00880360"/>
    <w:rsid w:val="00882ACA"/>
    <w:rsid w:val="00883066"/>
    <w:rsid w:val="00883811"/>
    <w:rsid w:val="00883C0D"/>
    <w:rsid w:val="00884D09"/>
    <w:rsid w:val="00885C00"/>
    <w:rsid w:val="00885D88"/>
    <w:rsid w:val="0088626B"/>
    <w:rsid w:val="008866FB"/>
    <w:rsid w:val="00886C2F"/>
    <w:rsid w:val="00890862"/>
    <w:rsid w:val="00890A1A"/>
    <w:rsid w:val="00891D47"/>
    <w:rsid w:val="00892068"/>
    <w:rsid w:val="00892ADA"/>
    <w:rsid w:val="00892FCC"/>
    <w:rsid w:val="00893E98"/>
    <w:rsid w:val="00895111"/>
    <w:rsid w:val="00895C74"/>
    <w:rsid w:val="00896856"/>
    <w:rsid w:val="00896AD4"/>
    <w:rsid w:val="00896B7B"/>
    <w:rsid w:val="00896E0E"/>
    <w:rsid w:val="0089726F"/>
    <w:rsid w:val="008A0852"/>
    <w:rsid w:val="008A12DB"/>
    <w:rsid w:val="008A1719"/>
    <w:rsid w:val="008A29BC"/>
    <w:rsid w:val="008A2D41"/>
    <w:rsid w:val="008A2E43"/>
    <w:rsid w:val="008A3850"/>
    <w:rsid w:val="008A42E2"/>
    <w:rsid w:val="008A4936"/>
    <w:rsid w:val="008A4B5F"/>
    <w:rsid w:val="008A5D00"/>
    <w:rsid w:val="008A6609"/>
    <w:rsid w:val="008A682F"/>
    <w:rsid w:val="008A7DAA"/>
    <w:rsid w:val="008A7F84"/>
    <w:rsid w:val="008B0181"/>
    <w:rsid w:val="008B0918"/>
    <w:rsid w:val="008B1A0A"/>
    <w:rsid w:val="008B1D56"/>
    <w:rsid w:val="008B2ADD"/>
    <w:rsid w:val="008B5FAD"/>
    <w:rsid w:val="008B6AEF"/>
    <w:rsid w:val="008B6F24"/>
    <w:rsid w:val="008C105C"/>
    <w:rsid w:val="008C17DE"/>
    <w:rsid w:val="008C34D9"/>
    <w:rsid w:val="008C467E"/>
    <w:rsid w:val="008C47E2"/>
    <w:rsid w:val="008C4963"/>
    <w:rsid w:val="008C6588"/>
    <w:rsid w:val="008C6DD1"/>
    <w:rsid w:val="008C7719"/>
    <w:rsid w:val="008C7D77"/>
    <w:rsid w:val="008D0074"/>
    <w:rsid w:val="008D02DD"/>
    <w:rsid w:val="008D0412"/>
    <w:rsid w:val="008D375F"/>
    <w:rsid w:val="008D4182"/>
    <w:rsid w:val="008D4D60"/>
    <w:rsid w:val="008D5B50"/>
    <w:rsid w:val="008D63C8"/>
    <w:rsid w:val="008D7493"/>
    <w:rsid w:val="008D7C7A"/>
    <w:rsid w:val="008D7EB7"/>
    <w:rsid w:val="008E00CF"/>
    <w:rsid w:val="008E22BA"/>
    <w:rsid w:val="008E2587"/>
    <w:rsid w:val="008E259B"/>
    <w:rsid w:val="008E41E6"/>
    <w:rsid w:val="008E46DA"/>
    <w:rsid w:val="008E59AB"/>
    <w:rsid w:val="008E70DE"/>
    <w:rsid w:val="008E75E3"/>
    <w:rsid w:val="008F14BE"/>
    <w:rsid w:val="008F1D12"/>
    <w:rsid w:val="008F1D59"/>
    <w:rsid w:val="008F1EC6"/>
    <w:rsid w:val="008F2FCB"/>
    <w:rsid w:val="008F2FF8"/>
    <w:rsid w:val="008F387A"/>
    <w:rsid w:val="008F3DAF"/>
    <w:rsid w:val="008F668E"/>
    <w:rsid w:val="008F697A"/>
    <w:rsid w:val="008F6F10"/>
    <w:rsid w:val="008F7479"/>
    <w:rsid w:val="008F7DC7"/>
    <w:rsid w:val="0090102B"/>
    <w:rsid w:val="009028B2"/>
    <w:rsid w:val="009032A7"/>
    <w:rsid w:val="009039C9"/>
    <w:rsid w:val="0090469E"/>
    <w:rsid w:val="009047AA"/>
    <w:rsid w:val="009050A1"/>
    <w:rsid w:val="00905B50"/>
    <w:rsid w:val="00905D27"/>
    <w:rsid w:val="009066D9"/>
    <w:rsid w:val="0090693F"/>
    <w:rsid w:val="00906DFD"/>
    <w:rsid w:val="009077C6"/>
    <w:rsid w:val="00907D04"/>
    <w:rsid w:val="009104A9"/>
    <w:rsid w:val="009106FA"/>
    <w:rsid w:val="00912F1F"/>
    <w:rsid w:val="00914289"/>
    <w:rsid w:val="00914691"/>
    <w:rsid w:val="00915D6A"/>
    <w:rsid w:val="00916E99"/>
    <w:rsid w:val="00917030"/>
    <w:rsid w:val="0092112B"/>
    <w:rsid w:val="00921D68"/>
    <w:rsid w:val="00923440"/>
    <w:rsid w:val="0092423D"/>
    <w:rsid w:val="00924520"/>
    <w:rsid w:val="00924639"/>
    <w:rsid w:val="009247CA"/>
    <w:rsid w:val="0092556E"/>
    <w:rsid w:val="009264A7"/>
    <w:rsid w:val="00927D81"/>
    <w:rsid w:val="00931335"/>
    <w:rsid w:val="00933D84"/>
    <w:rsid w:val="0093545F"/>
    <w:rsid w:val="00936306"/>
    <w:rsid w:val="00941A16"/>
    <w:rsid w:val="0094223C"/>
    <w:rsid w:val="00942824"/>
    <w:rsid w:val="009429AC"/>
    <w:rsid w:val="00942A80"/>
    <w:rsid w:val="00944137"/>
    <w:rsid w:val="009448E5"/>
    <w:rsid w:val="00945BB7"/>
    <w:rsid w:val="00946490"/>
    <w:rsid w:val="00946906"/>
    <w:rsid w:val="00946DCB"/>
    <w:rsid w:val="00950333"/>
    <w:rsid w:val="0095039B"/>
    <w:rsid w:val="0095066E"/>
    <w:rsid w:val="00951FB7"/>
    <w:rsid w:val="009526D5"/>
    <w:rsid w:val="00952EB3"/>
    <w:rsid w:val="00954E2E"/>
    <w:rsid w:val="00955576"/>
    <w:rsid w:val="00955AC8"/>
    <w:rsid w:val="00956206"/>
    <w:rsid w:val="0095620D"/>
    <w:rsid w:val="00956259"/>
    <w:rsid w:val="00956DF3"/>
    <w:rsid w:val="00956FD8"/>
    <w:rsid w:val="009604EA"/>
    <w:rsid w:val="0096077F"/>
    <w:rsid w:val="00960F37"/>
    <w:rsid w:val="00961C51"/>
    <w:rsid w:val="0096260D"/>
    <w:rsid w:val="00965A36"/>
    <w:rsid w:val="00966C2A"/>
    <w:rsid w:val="00967054"/>
    <w:rsid w:val="0097039B"/>
    <w:rsid w:val="009704D7"/>
    <w:rsid w:val="009716DB"/>
    <w:rsid w:val="00972714"/>
    <w:rsid w:val="00973BC8"/>
    <w:rsid w:val="00977C4A"/>
    <w:rsid w:val="009811ED"/>
    <w:rsid w:val="009826CD"/>
    <w:rsid w:val="009828FA"/>
    <w:rsid w:val="00984F15"/>
    <w:rsid w:val="0098516C"/>
    <w:rsid w:val="00985844"/>
    <w:rsid w:val="00985BE7"/>
    <w:rsid w:val="00986436"/>
    <w:rsid w:val="00987725"/>
    <w:rsid w:val="009879DB"/>
    <w:rsid w:val="0099004D"/>
    <w:rsid w:val="009902D3"/>
    <w:rsid w:val="00991B85"/>
    <w:rsid w:val="00992256"/>
    <w:rsid w:val="00992853"/>
    <w:rsid w:val="009931D3"/>
    <w:rsid w:val="00993FD1"/>
    <w:rsid w:val="00995E87"/>
    <w:rsid w:val="009971E3"/>
    <w:rsid w:val="009A06FB"/>
    <w:rsid w:val="009A15B3"/>
    <w:rsid w:val="009A1B78"/>
    <w:rsid w:val="009A24CF"/>
    <w:rsid w:val="009A24D4"/>
    <w:rsid w:val="009A3004"/>
    <w:rsid w:val="009A3EE8"/>
    <w:rsid w:val="009A4341"/>
    <w:rsid w:val="009A44FB"/>
    <w:rsid w:val="009A6132"/>
    <w:rsid w:val="009A6F46"/>
    <w:rsid w:val="009A718C"/>
    <w:rsid w:val="009B21EE"/>
    <w:rsid w:val="009B2621"/>
    <w:rsid w:val="009B300D"/>
    <w:rsid w:val="009B31C0"/>
    <w:rsid w:val="009B3A72"/>
    <w:rsid w:val="009B3C76"/>
    <w:rsid w:val="009B4997"/>
    <w:rsid w:val="009B5D90"/>
    <w:rsid w:val="009B5F97"/>
    <w:rsid w:val="009B5FFA"/>
    <w:rsid w:val="009B7666"/>
    <w:rsid w:val="009C05CA"/>
    <w:rsid w:val="009C1A90"/>
    <w:rsid w:val="009C2CA8"/>
    <w:rsid w:val="009C3792"/>
    <w:rsid w:val="009C3BF2"/>
    <w:rsid w:val="009C4FA2"/>
    <w:rsid w:val="009C50C7"/>
    <w:rsid w:val="009C5EC1"/>
    <w:rsid w:val="009C67BD"/>
    <w:rsid w:val="009C68D1"/>
    <w:rsid w:val="009C72CB"/>
    <w:rsid w:val="009D05BB"/>
    <w:rsid w:val="009D37D5"/>
    <w:rsid w:val="009D46D3"/>
    <w:rsid w:val="009D5E7B"/>
    <w:rsid w:val="009E318C"/>
    <w:rsid w:val="009E32AA"/>
    <w:rsid w:val="009E3591"/>
    <w:rsid w:val="009E69CD"/>
    <w:rsid w:val="009F0DB1"/>
    <w:rsid w:val="009F1389"/>
    <w:rsid w:val="009F163A"/>
    <w:rsid w:val="009F22F7"/>
    <w:rsid w:val="009F39E3"/>
    <w:rsid w:val="009F4736"/>
    <w:rsid w:val="009F54E3"/>
    <w:rsid w:val="009F632F"/>
    <w:rsid w:val="009F68BD"/>
    <w:rsid w:val="009F763C"/>
    <w:rsid w:val="00A0100A"/>
    <w:rsid w:val="00A015B9"/>
    <w:rsid w:val="00A021C3"/>
    <w:rsid w:val="00A02BE5"/>
    <w:rsid w:val="00A0504D"/>
    <w:rsid w:val="00A05813"/>
    <w:rsid w:val="00A05880"/>
    <w:rsid w:val="00A05B41"/>
    <w:rsid w:val="00A05EC1"/>
    <w:rsid w:val="00A07173"/>
    <w:rsid w:val="00A073A7"/>
    <w:rsid w:val="00A10DC0"/>
    <w:rsid w:val="00A110F1"/>
    <w:rsid w:val="00A114B8"/>
    <w:rsid w:val="00A11972"/>
    <w:rsid w:val="00A125AE"/>
    <w:rsid w:val="00A161A5"/>
    <w:rsid w:val="00A162E1"/>
    <w:rsid w:val="00A1631B"/>
    <w:rsid w:val="00A1652E"/>
    <w:rsid w:val="00A16BAF"/>
    <w:rsid w:val="00A17724"/>
    <w:rsid w:val="00A202C3"/>
    <w:rsid w:val="00A20965"/>
    <w:rsid w:val="00A21C6A"/>
    <w:rsid w:val="00A25E44"/>
    <w:rsid w:val="00A26668"/>
    <w:rsid w:val="00A26BB8"/>
    <w:rsid w:val="00A26E61"/>
    <w:rsid w:val="00A27A73"/>
    <w:rsid w:val="00A317D4"/>
    <w:rsid w:val="00A31BB4"/>
    <w:rsid w:val="00A32A43"/>
    <w:rsid w:val="00A33845"/>
    <w:rsid w:val="00A33BD0"/>
    <w:rsid w:val="00A36D33"/>
    <w:rsid w:val="00A373B2"/>
    <w:rsid w:val="00A377C9"/>
    <w:rsid w:val="00A37EAD"/>
    <w:rsid w:val="00A40B72"/>
    <w:rsid w:val="00A40D93"/>
    <w:rsid w:val="00A40DE5"/>
    <w:rsid w:val="00A43A46"/>
    <w:rsid w:val="00A45321"/>
    <w:rsid w:val="00A45431"/>
    <w:rsid w:val="00A45FFC"/>
    <w:rsid w:val="00A46B75"/>
    <w:rsid w:val="00A51228"/>
    <w:rsid w:val="00A5206F"/>
    <w:rsid w:val="00A53029"/>
    <w:rsid w:val="00A53DC1"/>
    <w:rsid w:val="00A54748"/>
    <w:rsid w:val="00A54CC4"/>
    <w:rsid w:val="00A56F6E"/>
    <w:rsid w:val="00A57E5E"/>
    <w:rsid w:val="00A60109"/>
    <w:rsid w:val="00A6022D"/>
    <w:rsid w:val="00A60A61"/>
    <w:rsid w:val="00A60CD6"/>
    <w:rsid w:val="00A6182E"/>
    <w:rsid w:val="00A61E31"/>
    <w:rsid w:val="00A62926"/>
    <w:rsid w:val="00A6521F"/>
    <w:rsid w:val="00A655AC"/>
    <w:rsid w:val="00A662CC"/>
    <w:rsid w:val="00A66952"/>
    <w:rsid w:val="00A66E5A"/>
    <w:rsid w:val="00A67DC2"/>
    <w:rsid w:val="00A73D5A"/>
    <w:rsid w:val="00A743CF"/>
    <w:rsid w:val="00A760B9"/>
    <w:rsid w:val="00A76969"/>
    <w:rsid w:val="00A77889"/>
    <w:rsid w:val="00A80849"/>
    <w:rsid w:val="00A813E2"/>
    <w:rsid w:val="00A81525"/>
    <w:rsid w:val="00A8231F"/>
    <w:rsid w:val="00A8286D"/>
    <w:rsid w:val="00A82C0C"/>
    <w:rsid w:val="00A8334C"/>
    <w:rsid w:val="00A83AA7"/>
    <w:rsid w:val="00A91A24"/>
    <w:rsid w:val="00A91F1C"/>
    <w:rsid w:val="00A92378"/>
    <w:rsid w:val="00A94399"/>
    <w:rsid w:val="00A956FE"/>
    <w:rsid w:val="00A96E31"/>
    <w:rsid w:val="00A97C92"/>
    <w:rsid w:val="00A97DEB"/>
    <w:rsid w:val="00AA02DE"/>
    <w:rsid w:val="00AA1BE2"/>
    <w:rsid w:val="00AA1E7C"/>
    <w:rsid w:val="00AA2B97"/>
    <w:rsid w:val="00AA2CB7"/>
    <w:rsid w:val="00AA34B5"/>
    <w:rsid w:val="00AA36A6"/>
    <w:rsid w:val="00AA390C"/>
    <w:rsid w:val="00AA5C3C"/>
    <w:rsid w:val="00AA62CD"/>
    <w:rsid w:val="00AA6E49"/>
    <w:rsid w:val="00AA707A"/>
    <w:rsid w:val="00AA786F"/>
    <w:rsid w:val="00AB140B"/>
    <w:rsid w:val="00AB1D94"/>
    <w:rsid w:val="00AB3C9A"/>
    <w:rsid w:val="00AB4222"/>
    <w:rsid w:val="00AB44D3"/>
    <w:rsid w:val="00AB778B"/>
    <w:rsid w:val="00AB77A7"/>
    <w:rsid w:val="00AC0686"/>
    <w:rsid w:val="00AC2C93"/>
    <w:rsid w:val="00AC5379"/>
    <w:rsid w:val="00AC601E"/>
    <w:rsid w:val="00AC66E8"/>
    <w:rsid w:val="00AD1B15"/>
    <w:rsid w:val="00AD2B9D"/>
    <w:rsid w:val="00AD36FC"/>
    <w:rsid w:val="00AD4184"/>
    <w:rsid w:val="00AD45A3"/>
    <w:rsid w:val="00AD4A7A"/>
    <w:rsid w:val="00AD5EDF"/>
    <w:rsid w:val="00AD61EF"/>
    <w:rsid w:val="00AD7F5B"/>
    <w:rsid w:val="00AE0488"/>
    <w:rsid w:val="00AE1ACB"/>
    <w:rsid w:val="00AE20F5"/>
    <w:rsid w:val="00AE24C8"/>
    <w:rsid w:val="00AE2DB4"/>
    <w:rsid w:val="00AE49B5"/>
    <w:rsid w:val="00AE5ADA"/>
    <w:rsid w:val="00AE6327"/>
    <w:rsid w:val="00AE6D14"/>
    <w:rsid w:val="00AE765D"/>
    <w:rsid w:val="00AF048B"/>
    <w:rsid w:val="00AF38C6"/>
    <w:rsid w:val="00AF42E5"/>
    <w:rsid w:val="00AF5BA5"/>
    <w:rsid w:val="00AF5D6B"/>
    <w:rsid w:val="00AF5E92"/>
    <w:rsid w:val="00AF66A9"/>
    <w:rsid w:val="00AF7E4E"/>
    <w:rsid w:val="00B008D7"/>
    <w:rsid w:val="00B00C52"/>
    <w:rsid w:val="00B00D95"/>
    <w:rsid w:val="00B00F4D"/>
    <w:rsid w:val="00B01814"/>
    <w:rsid w:val="00B024E5"/>
    <w:rsid w:val="00B02BB9"/>
    <w:rsid w:val="00B02C42"/>
    <w:rsid w:val="00B03472"/>
    <w:rsid w:val="00B0402C"/>
    <w:rsid w:val="00B056C1"/>
    <w:rsid w:val="00B0578B"/>
    <w:rsid w:val="00B0636D"/>
    <w:rsid w:val="00B07927"/>
    <w:rsid w:val="00B07A7B"/>
    <w:rsid w:val="00B106DD"/>
    <w:rsid w:val="00B10BEA"/>
    <w:rsid w:val="00B110D5"/>
    <w:rsid w:val="00B113BC"/>
    <w:rsid w:val="00B116F5"/>
    <w:rsid w:val="00B1230E"/>
    <w:rsid w:val="00B12E88"/>
    <w:rsid w:val="00B133AF"/>
    <w:rsid w:val="00B13DFF"/>
    <w:rsid w:val="00B14C9C"/>
    <w:rsid w:val="00B153C9"/>
    <w:rsid w:val="00B20BA0"/>
    <w:rsid w:val="00B21BB9"/>
    <w:rsid w:val="00B223B3"/>
    <w:rsid w:val="00B22C9B"/>
    <w:rsid w:val="00B22E55"/>
    <w:rsid w:val="00B232FC"/>
    <w:rsid w:val="00B239AA"/>
    <w:rsid w:val="00B2510E"/>
    <w:rsid w:val="00B25EA3"/>
    <w:rsid w:val="00B265C5"/>
    <w:rsid w:val="00B26800"/>
    <w:rsid w:val="00B26A68"/>
    <w:rsid w:val="00B277F6"/>
    <w:rsid w:val="00B27BC4"/>
    <w:rsid w:val="00B305C0"/>
    <w:rsid w:val="00B316E2"/>
    <w:rsid w:val="00B31963"/>
    <w:rsid w:val="00B31DFE"/>
    <w:rsid w:val="00B3346B"/>
    <w:rsid w:val="00B33767"/>
    <w:rsid w:val="00B339B9"/>
    <w:rsid w:val="00B34AF8"/>
    <w:rsid w:val="00B34C63"/>
    <w:rsid w:val="00B34F4C"/>
    <w:rsid w:val="00B35894"/>
    <w:rsid w:val="00B35C91"/>
    <w:rsid w:val="00B36A76"/>
    <w:rsid w:val="00B36D9F"/>
    <w:rsid w:val="00B37643"/>
    <w:rsid w:val="00B405AB"/>
    <w:rsid w:val="00B41ED6"/>
    <w:rsid w:val="00B4300C"/>
    <w:rsid w:val="00B43DB4"/>
    <w:rsid w:val="00B444B9"/>
    <w:rsid w:val="00B4453D"/>
    <w:rsid w:val="00B44772"/>
    <w:rsid w:val="00B449C0"/>
    <w:rsid w:val="00B44B27"/>
    <w:rsid w:val="00B45756"/>
    <w:rsid w:val="00B4612D"/>
    <w:rsid w:val="00B51CA1"/>
    <w:rsid w:val="00B52EC3"/>
    <w:rsid w:val="00B536D4"/>
    <w:rsid w:val="00B537A3"/>
    <w:rsid w:val="00B53823"/>
    <w:rsid w:val="00B5518E"/>
    <w:rsid w:val="00B55E46"/>
    <w:rsid w:val="00B566BE"/>
    <w:rsid w:val="00B56B12"/>
    <w:rsid w:val="00B56F04"/>
    <w:rsid w:val="00B57549"/>
    <w:rsid w:val="00B57EBB"/>
    <w:rsid w:val="00B6077F"/>
    <w:rsid w:val="00B60F2D"/>
    <w:rsid w:val="00B60F4F"/>
    <w:rsid w:val="00B61D73"/>
    <w:rsid w:val="00B641F4"/>
    <w:rsid w:val="00B664A4"/>
    <w:rsid w:val="00B66985"/>
    <w:rsid w:val="00B67A68"/>
    <w:rsid w:val="00B702E2"/>
    <w:rsid w:val="00B70857"/>
    <w:rsid w:val="00B712B8"/>
    <w:rsid w:val="00B725F2"/>
    <w:rsid w:val="00B7318B"/>
    <w:rsid w:val="00B752DE"/>
    <w:rsid w:val="00B75BAA"/>
    <w:rsid w:val="00B75C46"/>
    <w:rsid w:val="00B769A6"/>
    <w:rsid w:val="00B813F7"/>
    <w:rsid w:val="00B81653"/>
    <w:rsid w:val="00B81F02"/>
    <w:rsid w:val="00B8398B"/>
    <w:rsid w:val="00B83AB5"/>
    <w:rsid w:val="00B83B64"/>
    <w:rsid w:val="00B85460"/>
    <w:rsid w:val="00B8561F"/>
    <w:rsid w:val="00B865A2"/>
    <w:rsid w:val="00B86B97"/>
    <w:rsid w:val="00B87BFE"/>
    <w:rsid w:val="00B90F9E"/>
    <w:rsid w:val="00B9194E"/>
    <w:rsid w:val="00B9500F"/>
    <w:rsid w:val="00BA0840"/>
    <w:rsid w:val="00BA0EB4"/>
    <w:rsid w:val="00BA14D8"/>
    <w:rsid w:val="00BA433D"/>
    <w:rsid w:val="00BA45D7"/>
    <w:rsid w:val="00BA4679"/>
    <w:rsid w:val="00BA641B"/>
    <w:rsid w:val="00BA75F1"/>
    <w:rsid w:val="00BA7AEE"/>
    <w:rsid w:val="00BA7F5A"/>
    <w:rsid w:val="00BB237F"/>
    <w:rsid w:val="00BB2930"/>
    <w:rsid w:val="00BB2B92"/>
    <w:rsid w:val="00BB32BB"/>
    <w:rsid w:val="00BB6C25"/>
    <w:rsid w:val="00BC1869"/>
    <w:rsid w:val="00BC32FF"/>
    <w:rsid w:val="00BC42CA"/>
    <w:rsid w:val="00BC4F40"/>
    <w:rsid w:val="00BC5099"/>
    <w:rsid w:val="00BC686B"/>
    <w:rsid w:val="00BC68B5"/>
    <w:rsid w:val="00BC76F4"/>
    <w:rsid w:val="00BD1945"/>
    <w:rsid w:val="00BD3066"/>
    <w:rsid w:val="00BD313D"/>
    <w:rsid w:val="00BD3E64"/>
    <w:rsid w:val="00BD4E83"/>
    <w:rsid w:val="00BD5AA7"/>
    <w:rsid w:val="00BD5B3A"/>
    <w:rsid w:val="00BD6364"/>
    <w:rsid w:val="00BD6EC1"/>
    <w:rsid w:val="00BE184D"/>
    <w:rsid w:val="00BE2071"/>
    <w:rsid w:val="00BE330D"/>
    <w:rsid w:val="00BE388C"/>
    <w:rsid w:val="00BE44EF"/>
    <w:rsid w:val="00BE4C47"/>
    <w:rsid w:val="00BE608F"/>
    <w:rsid w:val="00BE6648"/>
    <w:rsid w:val="00BE737B"/>
    <w:rsid w:val="00BE75DE"/>
    <w:rsid w:val="00BF118A"/>
    <w:rsid w:val="00BF1689"/>
    <w:rsid w:val="00BF27CC"/>
    <w:rsid w:val="00BF2E4F"/>
    <w:rsid w:val="00BF384D"/>
    <w:rsid w:val="00BF3D79"/>
    <w:rsid w:val="00BF3FD9"/>
    <w:rsid w:val="00BF4270"/>
    <w:rsid w:val="00BF4B09"/>
    <w:rsid w:val="00BF4FAE"/>
    <w:rsid w:val="00BF5A14"/>
    <w:rsid w:val="00BF66D2"/>
    <w:rsid w:val="00BF6FFF"/>
    <w:rsid w:val="00BF76CA"/>
    <w:rsid w:val="00C001AC"/>
    <w:rsid w:val="00C04083"/>
    <w:rsid w:val="00C0413F"/>
    <w:rsid w:val="00C04666"/>
    <w:rsid w:val="00C04DD7"/>
    <w:rsid w:val="00C059D1"/>
    <w:rsid w:val="00C06300"/>
    <w:rsid w:val="00C07AA6"/>
    <w:rsid w:val="00C07B70"/>
    <w:rsid w:val="00C07F47"/>
    <w:rsid w:val="00C117BC"/>
    <w:rsid w:val="00C12106"/>
    <w:rsid w:val="00C124CE"/>
    <w:rsid w:val="00C12968"/>
    <w:rsid w:val="00C1305D"/>
    <w:rsid w:val="00C13DFE"/>
    <w:rsid w:val="00C15D4F"/>
    <w:rsid w:val="00C175E5"/>
    <w:rsid w:val="00C17AB1"/>
    <w:rsid w:val="00C20211"/>
    <w:rsid w:val="00C2036B"/>
    <w:rsid w:val="00C213B9"/>
    <w:rsid w:val="00C21EBF"/>
    <w:rsid w:val="00C2356F"/>
    <w:rsid w:val="00C238B2"/>
    <w:rsid w:val="00C24321"/>
    <w:rsid w:val="00C25AC6"/>
    <w:rsid w:val="00C25C65"/>
    <w:rsid w:val="00C26071"/>
    <w:rsid w:val="00C2646C"/>
    <w:rsid w:val="00C26E10"/>
    <w:rsid w:val="00C27347"/>
    <w:rsid w:val="00C30C69"/>
    <w:rsid w:val="00C31722"/>
    <w:rsid w:val="00C32FAE"/>
    <w:rsid w:val="00C3534E"/>
    <w:rsid w:val="00C3598E"/>
    <w:rsid w:val="00C40BE9"/>
    <w:rsid w:val="00C42190"/>
    <w:rsid w:val="00C424FC"/>
    <w:rsid w:val="00C43E75"/>
    <w:rsid w:val="00C43EE5"/>
    <w:rsid w:val="00C44BD4"/>
    <w:rsid w:val="00C47CC6"/>
    <w:rsid w:val="00C55F7C"/>
    <w:rsid w:val="00C5614B"/>
    <w:rsid w:val="00C564EB"/>
    <w:rsid w:val="00C56825"/>
    <w:rsid w:val="00C578CD"/>
    <w:rsid w:val="00C609B6"/>
    <w:rsid w:val="00C6409A"/>
    <w:rsid w:val="00C6432D"/>
    <w:rsid w:val="00C657D7"/>
    <w:rsid w:val="00C65B32"/>
    <w:rsid w:val="00C66AA9"/>
    <w:rsid w:val="00C7033D"/>
    <w:rsid w:val="00C70696"/>
    <w:rsid w:val="00C7271D"/>
    <w:rsid w:val="00C73245"/>
    <w:rsid w:val="00C73A2B"/>
    <w:rsid w:val="00C74687"/>
    <w:rsid w:val="00C74B25"/>
    <w:rsid w:val="00C75706"/>
    <w:rsid w:val="00C75F41"/>
    <w:rsid w:val="00C806B3"/>
    <w:rsid w:val="00C80B7B"/>
    <w:rsid w:val="00C815EA"/>
    <w:rsid w:val="00C82E81"/>
    <w:rsid w:val="00C83335"/>
    <w:rsid w:val="00C83D97"/>
    <w:rsid w:val="00C83FAE"/>
    <w:rsid w:val="00C8419D"/>
    <w:rsid w:val="00C84ED1"/>
    <w:rsid w:val="00C857E4"/>
    <w:rsid w:val="00C86406"/>
    <w:rsid w:val="00C9151B"/>
    <w:rsid w:val="00C92D41"/>
    <w:rsid w:val="00C94BFF"/>
    <w:rsid w:val="00C94D75"/>
    <w:rsid w:val="00C956F9"/>
    <w:rsid w:val="00C95B07"/>
    <w:rsid w:val="00C95C65"/>
    <w:rsid w:val="00C95E13"/>
    <w:rsid w:val="00CA0BB0"/>
    <w:rsid w:val="00CA0BD8"/>
    <w:rsid w:val="00CA0DFD"/>
    <w:rsid w:val="00CA2680"/>
    <w:rsid w:val="00CA2966"/>
    <w:rsid w:val="00CA3479"/>
    <w:rsid w:val="00CA4E10"/>
    <w:rsid w:val="00CA582E"/>
    <w:rsid w:val="00CA6EBF"/>
    <w:rsid w:val="00CA6FE2"/>
    <w:rsid w:val="00CB0851"/>
    <w:rsid w:val="00CB138D"/>
    <w:rsid w:val="00CB2687"/>
    <w:rsid w:val="00CB3551"/>
    <w:rsid w:val="00CB65BC"/>
    <w:rsid w:val="00CB6CA8"/>
    <w:rsid w:val="00CC05A1"/>
    <w:rsid w:val="00CC06BA"/>
    <w:rsid w:val="00CC0C70"/>
    <w:rsid w:val="00CC197D"/>
    <w:rsid w:val="00CC26DC"/>
    <w:rsid w:val="00CC2FAD"/>
    <w:rsid w:val="00CC3CA7"/>
    <w:rsid w:val="00CC4347"/>
    <w:rsid w:val="00CC79C6"/>
    <w:rsid w:val="00CC7F74"/>
    <w:rsid w:val="00CD12A7"/>
    <w:rsid w:val="00CD13E4"/>
    <w:rsid w:val="00CD1C58"/>
    <w:rsid w:val="00CD1FD0"/>
    <w:rsid w:val="00CD2010"/>
    <w:rsid w:val="00CD261F"/>
    <w:rsid w:val="00CD3062"/>
    <w:rsid w:val="00CD4AD8"/>
    <w:rsid w:val="00CD4BD4"/>
    <w:rsid w:val="00CD6638"/>
    <w:rsid w:val="00CD6DD2"/>
    <w:rsid w:val="00CD72BA"/>
    <w:rsid w:val="00CD75F0"/>
    <w:rsid w:val="00CD7C9B"/>
    <w:rsid w:val="00CD7EAC"/>
    <w:rsid w:val="00CE0CA1"/>
    <w:rsid w:val="00CE11C3"/>
    <w:rsid w:val="00CE1296"/>
    <w:rsid w:val="00CE1BC1"/>
    <w:rsid w:val="00CE20CA"/>
    <w:rsid w:val="00CE2BB2"/>
    <w:rsid w:val="00CE3474"/>
    <w:rsid w:val="00CE4703"/>
    <w:rsid w:val="00CE476F"/>
    <w:rsid w:val="00CE4A5B"/>
    <w:rsid w:val="00CE4A88"/>
    <w:rsid w:val="00CE6778"/>
    <w:rsid w:val="00CE6C59"/>
    <w:rsid w:val="00CE6C60"/>
    <w:rsid w:val="00CE7878"/>
    <w:rsid w:val="00CF06A0"/>
    <w:rsid w:val="00CF1B71"/>
    <w:rsid w:val="00CF1E45"/>
    <w:rsid w:val="00CF2977"/>
    <w:rsid w:val="00CF35E4"/>
    <w:rsid w:val="00CF3AAE"/>
    <w:rsid w:val="00CF7A36"/>
    <w:rsid w:val="00D00884"/>
    <w:rsid w:val="00D01BAB"/>
    <w:rsid w:val="00D04398"/>
    <w:rsid w:val="00D04C56"/>
    <w:rsid w:val="00D05575"/>
    <w:rsid w:val="00D05CE2"/>
    <w:rsid w:val="00D062B3"/>
    <w:rsid w:val="00D06D60"/>
    <w:rsid w:val="00D076E7"/>
    <w:rsid w:val="00D077DD"/>
    <w:rsid w:val="00D10B6A"/>
    <w:rsid w:val="00D117D8"/>
    <w:rsid w:val="00D141A8"/>
    <w:rsid w:val="00D142F6"/>
    <w:rsid w:val="00D1433F"/>
    <w:rsid w:val="00D14354"/>
    <w:rsid w:val="00D14689"/>
    <w:rsid w:val="00D153E6"/>
    <w:rsid w:val="00D15FB4"/>
    <w:rsid w:val="00D164BB"/>
    <w:rsid w:val="00D17179"/>
    <w:rsid w:val="00D1754A"/>
    <w:rsid w:val="00D20624"/>
    <w:rsid w:val="00D206F8"/>
    <w:rsid w:val="00D20EE6"/>
    <w:rsid w:val="00D21073"/>
    <w:rsid w:val="00D21378"/>
    <w:rsid w:val="00D21698"/>
    <w:rsid w:val="00D217D2"/>
    <w:rsid w:val="00D21FE9"/>
    <w:rsid w:val="00D2243E"/>
    <w:rsid w:val="00D23271"/>
    <w:rsid w:val="00D2355C"/>
    <w:rsid w:val="00D236E3"/>
    <w:rsid w:val="00D24085"/>
    <w:rsid w:val="00D24AC5"/>
    <w:rsid w:val="00D24CE1"/>
    <w:rsid w:val="00D24FAD"/>
    <w:rsid w:val="00D30889"/>
    <w:rsid w:val="00D3098F"/>
    <w:rsid w:val="00D31AC7"/>
    <w:rsid w:val="00D31E95"/>
    <w:rsid w:val="00D3232E"/>
    <w:rsid w:val="00D32BED"/>
    <w:rsid w:val="00D3346E"/>
    <w:rsid w:val="00D34DA1"/>
    <w:rsid w:val="00D34DA5"/>
    <w:rsid w:val="00D354FC"/>
    <w:rsid w:val="00D36560"/>
    <w:rsid w:val="00D36734"/>
    <w:rsid w:val="00D36C6C"/>
    <w:rsid w:val="00D379DC"/>
    <w:rsid w:val="00D4063B"/>
    <w:rsid w:val="00D41191"/>
    <w:rsid w:val="00D42E69"/>
    <w:rsid w:val="00D4340E"/>
    <w:rsid w:val="00D437DA"/>
    <w:rsid w:val="00D45077"/>
    <w:rsid w:val="00D45A10"/>
    <w:rsid w:val="00D45E76"/>
    <w:rsid w:val="00D45FA0"/>
    <w:rsid w:val="00D50D33"/>
    <w:rsid w:val="00D51637"/>
    <w:rsid w:val="00D51D94"/>
    <w:rsid w:val="00D52477"/>
    <w:rsid w:val="00D53723"/>
    <w:rsid w:val="00D54A3D"/>
    <w:rsid w:val="00D55579"/>
    <w:rsid w:val="00D5778B"/>
    <w:rsid w:val="00D60828"/>
    <w:rsid w:val="00D6174D"/>
    <w:rsid w:val="00D620D0"/>
    <w:rsid w:val="00D620F1"/>
    <w:rsid w:val="00D633A3"/>
    <w:rsid w:val="00D63DEE"/>
    <w:rsid w:val="00D643E5"/>
    <w:rsid w:val="00D6446D"/>
    <w:rsid w:val="00D66394"/>
    <w:rsid w:val="00D66F6C"/>
    <w:rsid w:val="00D66F6D"/>
    <w:rsid w:val="00D70EF5"/>
    <w:rsid w:val="00D70F7A"/>
    <w:rsid w:val="00D74037"/>
    <w:rsid w:val="00D74707"/>
    <w:rsid w:val="00D74D28"/>
    <w:rsid w:val="00D75C89"/>
    <w:rsid w:val="00D76C65"/>
    <w:rsid w:val="00D8001A"/>
    <w:rsid w:val="00D81034"/>
    <w:rsid w:val="00D816B8"/>
    <w:rsid w:val="00D81A94"/>
    <w:rsid w:val="00D81E7C"/>
    <w:rsid w:val="00D826FB"/>
    <w:rsid w:val="00D82C27"/>
    <w:rsid w:val="00D851CB"/>
    <w:rsid w:val="00D856B7"/>
    <w:rsid w:val="00D902C4"/>
    <w:rsid w:val="00D90EDA"/>
    <w:rsid w:val="00D931A8"/>
    <w:rsid w:val="00D94B34"/>
    <w:rsid w:val="00D94BBF"/>
    <w:rsid w:val="00D9654D"/>
    <w:rsid w:val="00D96A1A"/>
    <w:rsid w:val="00D96EA3"/>
    <w:rsid w:val="00D976BC"/>
    <w:rsid w:val="00D976D6"/>
    <w:rsid w:val="00D978CD"/>
    <w:rsid w:val="00D97B7B"/>
    <w:rsid w:val="00DA2434"/>
    <w:rsid w:val="00DA3B68"/>
    <w:rsid w:val="00DA4BB4"/>
    <w:rsid w:val="00DA5CF0"/>
    <w:rsid w:val="00DA735E"/>
    <w:rsid w:val="00DA79EC"/>
    <w:rsid w:val="00DB0060"/>
    <w:rsid w:val="00DB1CA7"/>
    <w:rsid w:val="00DB33B3"/>
    <w:rsid w:val="00DB4519"/>
    <w:rsid w:val="00DB4599"/>
    <w:rsid w:val="00DB7D57"/>
    <w:rsid w:val="00DC2C4C"/>
    <w:rsid w:val="00DC478A"/>
    <w:rsid w:val="00DC4B3D"/>
    <w:rsid w:val="00DC52EE"/>
    <w:rsid w:val="00DC660A"/>
    <w:rsid w:val="00DC7C0A"/>
    <w:rsid w:val="00DD3853"/>
    <w:rsid w:val="00DD39D6"/>
    <w:rsid w:val="00DD3FF0"/>
    <w:rsid w:val="00DD44DA"/>
    <w:rsid w:val="00DD4964"/>
    <w:rsid w:val="00DD4B75"/>
    <w:rsid w:val="00DD5433"/>
    <w:rsid w:val="00DD54C2"/>
    <w:rsid w:val="00DD57FF"/>
    <w:rsid w:val="00DD58CD"/>
    <w:rsid w:val="00DD5ABB"/>
    <w:rsid w:val="00DD6FFD"/>
    <w:rsid w:val="00DD7B03"/>
    <w:rsid w:val="00DE0C8E"/>
    <w:rsid w:val="00DE3823"/>
    <w:rsid w:val="00DE3C1E"/>
    <w:rsid w:val="00DE42D8"/>
    <w:rsid w:val="00DE5243"/>
    <w:rsid w:val="00DE5286"/>
    <w:rsid w:val="00DE6485"/>
    <w:rsid w:val="00DE67FD"/>
    <w:rsid w:val="00DE70B9"/>
    <w:rsid w:val="00DE7E14"/>
    <w:rsid w:val="00DF0216"/>
    <w:rsid w:val="00DF050F"/>
    <w:rsid w:val="00DF4360"/>
    <w:rsid w:val="00DF7705"/>
    <w:rsid w:val="00DF7DB6"/>
    <w:rsid w:val="00E00142"/>
    <w:rsid w:val="00E00F41"/>
    <w:rsid w:val="00E02010"/>
    <w:rsid w:val="00E02E42"/>
    <w:rsid w:val="00E03151"/>
    <w:rsid w:val="00E0344F"/>
    <w:rsid w:val="00E036E0"/>
    <w:rsid w:val="00E044EE"/>
    <w:rsid w:val="00E04988"/>
    <w:rsid w:val="00E05A6C"/>
    <w:rsid w:val="00E07035"/>
    <w:rsid w:val="00E0773E"/>
    <w:rsid w:val="00E109E7"/>
    <w:rsid w:val="00E10F80"/>
    <w:rsid w:val="00E1197C"/>
    <w:rsid w:val="00E127B9"/>
    <w:rsid w:val="00E139D6"/>
    <w:rsid w:val="00E13A09"/>
    <w:rsid w:val="00E17D3C"/>
    <w:rsid w:val="00E21260"/>
    <w:rsid w:val="00E22820"/>
    <w:rsid w:val="00E232A8"/>
    <w:rsid w:val="00E23853"/>
    <w:rsid w:val="00E241DA"/>
    <w:rsid w:val="00E25CA5"/>
    <w:rsid w:val="00E261D4"/>
    <w:rsid w:val="00E27571"/>
    <w:rsid w:val="00E27B46"/>
    <w:rsid w:val="00E306ED"/>
    <w:rsid w:val="00E31330"/>
    <w:rsid w:val="00E3150B"/>
    <w:rsid w:val="00E31775"/>
    <w:rsid w:val="00E31809"/>
    <w:rsid w:val="00E33B05"/>
    <w:rsid w:val="00E34363"/>
    <w:rsid w:val="00E344DE"/>
    <w:rsid w:val="00E37B4A"/>
    <w:rsid w:val="00E407F5"/>
    <w:rsid w:val="00E41249"/>
    <w:rsid w:val="00E414FA"/>
    <w:rsid w:val="00E426FB"/>
    <w:rsid w:val="00E42D05"/>
    <w:rsid w:val="00E43BA1"/>
    <w:rsid w:val="00E45128"/>
    <w:rsid w:val="00E4754B"/>
    <w:rsid w:val="00E50462"/>
    <w:rsid w:val="00E50BD0"/>
    <w:rsid w:val="00E50E44"/>
    <w:rsid w:val="00E5146E"/>
    <w:rsid w:val="00E51FD7"/>
    <w:rsid w:val="00E54BE1"/>
    <w:rsid w:val="00E54C6A"/>
    <w:rsid w:val="00E5567A"/>
    <w:rsid w:val="00E5574E"/>
    <w:rsid w:val="00E569E4"/>
    <w:rsid w:val="00E56E9B"/>
    <w:rsid w:val="00E57C8A"/>
    <w:rsid w:val="00E57E4F"/>
    <w:rsid w:val="00E6094C"/>
    <w:rsid w:val="00E61FE4"/>
    <w:rsid w:val="00E6261C"/>
    <w:rsid w:val="00E62707"/>
    <w:rsid w:val="00E62CA1"/>
    <w:rsid w:val="00E632F7"/>
    <w:rsid w:val="00E63BC7"/>
    <w:rsid w:val="00E63FC7"/>
    <w:rsid w:val="00E64D8F"/>
    <w:rsid w:val="00E65D4D"/>
    <w:rsid w:val="00E6617B"/>
    <w:rsid w:val="00E662A2"/>
    <w:rsid w:val="00E67622"/>
    <w:rsid w:val="00E70C1A"/>
    <w:rsid w:val="00E70E52"/>
    <w:rsid w:val="00E71C58"/>
    <w:rsid w:val="00E71DF7"/>
    <w:rsid w:val="00E71F0C"/>
    <w:rsid w:val="00E72BEB"/>
    <w:rsid w:val="00E72E05"/>
    <w:rsid w:val="00E736FE"/>
    <w:rsid w:val="00E739C9"/>
    <w:rsid w:val="00E7464A"/>
    <w:rsid w:val="00E75310"/>
    <w:rsid w:val="00E758FD"/>
    <w:rsid w:val="00E7729C"/>
    <w:rsid w:val="00E77656"/>
    <w:rsid w:val="00E8112D"/>
    <w:rsid w:val="00E81869"/>
    <w:rsid w:val="00E829FB"/>
    <w:rsid w:val="00E82CEC"/>
    <w:rsid w:val="00E83961"/>
    <w:rsid w:val="00E83DA7"/>
    <w:rsid w:val="00E84203"/>
    <w:rsid w:val="00E845FE"/>
    <w:rsid w:val="00E8522C"/>
    <w:rsid w:val="00E852A6"/>
    <w:rsid w:val="00E858C3"/>
    <w:rsid w:val="00E900EF"/>
    <w:rsid w:val="00E91765"/>
    <w:rsid w:val="00E9320B"/>
    <w:rsid w:val="00E932E5"/>
    <w:rsid w:val="00E938BD"/>
    <w:rsid w:val="00E942B2"/>
    <w:rsid w:val="00E94E9A"/>
    <w:rsid w:val="00E950EC"/>
    <w:rsid w:val="00E96227"/>
    <w:rsid w:val="00E96532"/>
    <w:rsid w:val="00E96690"/>
    <w:rsid w:val="00E97D1F"/>
    <w:rsid w:val="00EA021F"/>
    <w:rsid w:val="00EA0627"/>
    <w:rsid w:val="00EA0BA9"/>
    <w:rsid w:val="00EA1378"/>
    <w:rsid w:val="00EA1B4B"/>
    <w:rsid w:val="00EA226F"/>
    <w:rsid w:val="00EA27A4"/>
    <w:rsid w:val="00EA3153"/>
    <w:rsid w:val="00EA43EB"/>
    <w:rsid w:val="00EA4C44"/>
    <w:rsid w:val="00EA5597"/>
    <w:rsid w:val="00EA5C1A"/>
    <w:rsid w:val="00EA5D21"/>
    <w:rsid w:val="00EA633E"/>
    <w:rsid w:val="00EA6CD5"/>
    <w:rsid w:val="00EA793A"/>
    <w:rsid w:val="00EB0F28"/>
    <w:rsid w:val="00EB18B4"/>
    <w:rsid w:val="00EB28E2"/>
    <w:rsid w:val="00EB2B36"/>
    <w:rsid w:val="00EB3835"/>
    <w:rsid w:val="00EB4356"/>
    <w:rsid w:val="00EB5186"/>
    <w:rsid w:val="00EB5F75"/>
    <w:rsid w:val="00EB653E"/>
    <w:rsid w:val="00EC177D"/>
    <w:rsid w:val="00EC2CD6"/>
    <w:rsid w:val="00EC378D"/>
    <w:rsid w:val="00EC4A12"/>
    <w:rsid w:val="00EC4F25"/>
    <w:rsid w:val="00EC50BD"/>
    <w:rsid w:val="00EC58AE"/>
    <w:rsid w:val="00EC6994"/>
    <w:rsid w:val="00EC7554"/>
    <w:rsid w:val="00ED2818"/>
    <w:rsid w:val="00ED2D2D"/>
    <w:rsid w:val="00ED35CF"/>
    <w:rsid w:val="00ED6234"/>
    <w:rsid w:val="00ED63D1"/>
    <w:rsid w:val="00ED6A03"/>
    <w:rsid w:val="00ED79A3"/>
    <w:rsid w:val="00ED7B40"/>
    <w:rsid w:val="00EE109D"/>
    <w:rsid w:val="00EE2146"/>
    <w:rsid w:val="00EE25E1"/>
    <w:rsid w:val="00EE27B7"/>
    <w:rsid w:val="00EE2909"/>
    <w:rsid w:val="00EE3331"/>
    <w:rsid w:val="00EE334D"/>
    <w:rsid w:val="00EE39C0"/>
    <w:rsid w:val="00EE4E4B"/>
    <w:rsid w:val="00EE5D02"/>
    <w:rsid w:val="00EE5FEA"/>
    <w:rsid w:val="00EE600E"/>
    <w:rsid w:val="00EE6285"/>
    <w:rsid w:val="00EE6EDF"/>
    <w:rsid w:val="00EF145F"/>
    <w:rsid w:val="00EF325D"/>
    <w:rsid w:val="00EF3BD6"/>
    <w:rsid w:val="00EF3C1E"/>
    <w:rsid w:val="00EF42D9"/>
    <w:rsid w:val="00EF44E5"/>
    <w:rsid w:val="00EF6118"/>
    <w:rsid w:val="00EF7B9F"/>
    <w:rsid w:val="00F00BC6"/>
    <w:rsid w:val="00F00ECD"/>
    <w:rsid w:val="00F01B68"/>
    <w:rsid w:val="00F029C4"/>
    <w:rsid w:val="00F02CEF"/>
    <w:rsid w:val="00F02FFB"/>
    <w:rsid w:val="00F0309F"/>
    <w:rsid w:val="00F04125"/>
    <w:rsid w:val="00F042B3"/>
    <w:rsid w:val="00F04EC7"/>
    <w:rsid w:val="00F05578"/>
    <w:rsid w:val="00F05A61"/>
    <w:rsid w:val="00F061E8"/>
    <w:rsid w:val="00F07AA5"/>
    <w:rsid w:val="00F07C95"/>
    <w:rsid w:val="00F07D4E"/>
    <w:rsid w:val="00F07D87"/>
    <w:rsid w:val="00F105BA"/>
    <w:rsid w:val="00F10918"/>
    <w:rsid w:val="00F10B9D"/>
    <w:rsid w:val="00F110EE"/>
    <w:rsid w:val="00F1157F"/>
    <w:rsid w:val="00F13334"/>
    <w:rsid w:val="00F14120"/>
    <w:rsid w:val="00F1517C"/>
    <w:rsid w:val="00F16C43"/>
    <w:rsid w:val="00F17706"/>
    <w:rsid w:val="00F2432A"/>
    <w:rsid w:val="00F24645"/>
    <w:rsid w:val="00F260C6"/>
    <w:rsid w:val="00F30776"/>
    <w:rsid w:val="00F31A3B"/>
    <w:rsid w:val="00F31B87"/>
    <w:rsid w:val="00F3201E"/>
    <w:rsid w:val="00F32526"/>
    <w:rsid w:val="00F3379D"/>
    <w:rsid w:val="00F338C6"/>
    <w:rsid w:val="00F34977"/>
    <w:rsid w:val="00F35E72"/>
    <w:rsid w:val="00F36D2E"/>
    <w:rsid w:val="00F41028"/>
    <w:rsid w:val="00F4343E"/>
    <w:rsid w:val="00F45431"/>
    <w:rsid w:val="00F45849"/>
    <w:rsid w:val="00F4613A"/>
    <w:rsid w:val="00F46EB4"/>
    <w:rsid w:val="00F47426"/>
    <w:rsid w:val="00F50092"/>
    <w:rsid w:val="00F51284"/>
    <w:rsid w:val="00F532F3"/>
    <w:rsid w:val="00F54036"/>
    <w:rsid w:val="00F5432A"/>
    <w:rsid w:val="00F54849"/>
    <w:rsid w:val="00F54A7C"/>
    <w:rsid w:val="00F552F1"/>
    <w:rsid w:val="00F55FA7"/>
    <w:rsid w:val="00F56616"/>
    <w:rsid w:val="00F569EC"/>
    <w:rsid w:val="00F56A42"/>
    <w:rsid w:val="00F57206"/>
    <w:rsid w:val="00F57266"/>
    <w:rsid w:val="00F579DB"/>
    <w:rsid w:val="00F61156"/>
    <w:rsid w:val="00F61BD2"/>
    <w:rsid w:val="00F61E23"/>
    <w:rsid w:val="00F636EE"/>
    <w:rsid w:val="00F63CAF"/>
    <w:rsid w:val="00F64CB9"/>
    <w:rsid w:val="00F65BFF"/>
    <w:rsid w:val="00F667CD"/>
    <w:rsid w:val="00F66D7D"/>
    <w:rsid w:val="00F6752F"/>
    <w:rsid w:val="00F701FF"/>
    <w:rsid w:val="00F704DD"/>
    <w:rsid w:val="00F70539"/>
    <w:rsid w:val="00F7305E"/>
    <w:rsid w:val="00F7346A"/>
    <w:rsid w:val="00F7366D"/>
    <w:rsid w:val="00F740FB"/>
    <w:rsid w:val="00F742AF"/>
    <w:rsid w:val="00F758AA"/>
    <w:rsid w:val="00F75ADE"/>
    <w:rsid w:val="00F75BB2"/>
    <w:rsid w:val="00F767B0"/>
    <w:rsid w:val="00F76977"/>
    <w:rsid w:val="00F82F8D"/>
    <w:rsid w:val="00F8510D"/>
    <w:rsid w:val="00F853AE"/>
    <w:rsid w:val="00F8689E"/>
    <w:rsid w:val="00F86A82"/>
    <w:rsid w:val="00F8730B"/>
    <w:rsid w:val="00F91269"/>
    <w:rsid w:val="00F9282C"/>
    <w:rsid w:val="00F92DFB"/>
    <w:rsid w:val="00F9457D"/>
    <w:rsid w:val="00F96D84"/>
    <w:rsid w:val="00F96E62"/>
    <w:rsid w:val="00F9714A"/>
    <w:rsid w:val="00F974D8"/>
    <w:rsid w:val="00FA052B"/>
    <w:rsid w:val="00FA220B"/>
    <w:rsid w:val="00FA3697"/>
    <w:rsid w:val="00FA3AE4"/>
    <w:rsid w:val="00FA3E65"/>
    <w:rsid w:val="00FA4196"/>
    <w:rsid w:val="00FA5BE7"/>
    <w:rsid w:val="00FA66FD"/>
    <w:rsid w:val="00FA783F"/>
    <w:rsid w:val="00FB0863"/>
    <w:rsid w:val="00FB10EF"/>
    <w:rsid w:val="00FB1D2C"/>
    <w:rsid w:val="00FB2724"/>
    <w:rsid w:val="00FB2AC2"/>
    <w:rsid w:val="00FB4BBA"/>
    <w:rsid w:val="00FB4CAA"/>
    <w:rsid w:val="00FB4D08"/>
    <w:rsid w:val="00FB4D7B"/>
    <w:rsid w:val="00FB4EA1"/>
    <w:rsid w:val="00FB54FD"/>
    <w:rsid w:val="00FB623A"/>
    <w:rsid w:val="00FB7906"/>
    <w:rsid w:val="00FB7EE9"/>
    <w:rsid w:val="00FC0B12"/>
    <w:rsid w:val="00FC1DD2"/>
    <w:rsid w:val="00FC2A65"/>
    <w:rsid w:val="00FC3B81"/>
    <w:rsid w:val="00FC3F9B"/>
    <w:rsid w:val="00FC4D27"/>
    <w:rsid w:val="00FC6529"/>
    <w:rsid w:val="00FC704E"/>
    <w:rsid w:val="00FD02E7"/>
    <w:rsid w:val="00FD1037"/>
    <w:rsid w:val="00FD152D"/>
    <w:rsid w:val="00FD2FD1"/>
    <w:rsid w:val="00FD4BB4"/>
    <w:rsid w:val="00FD68E5"/>
    <w:rsid w:val="00FD6BE2"/>
    <w:rsid w:val="00FE0C10"/>
    <w:rsid w:val="00FE1934"/>
    <w:rsid w:val="00FE21C9"/>
    <w:rsid w:val="00FE6204"/>
    <w:rsid w:val="00FE657B"/>
    <w:rsid w:val="00FF0336"/>
    <w:rsid w:val="00FF060D"/>
    <w:rsid w:val="00FF1325"/>
    <w:rsid w:val="00FF36E1"/>
    <w:rsid w:val="00FF5560"/>
    <w:rsid w:val="00FF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D264D3-9263-47E2-9CE3-1A337961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E787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81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81916"/>
  </w:style>
  <w:style w:type="paragraph" w:styleId="Fuzeile">
    <w:name w:val="footer"/>
    <w:basedOn w:val="Standard"/>
    <w:link w:val="FuzeileZchn"/>
    <w:uiPriority w:val="99"/>
    <w:unhideWhenUsed/>
    <w:rsid w:val="00481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81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0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1332</Words>
  <Characters>8393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Deutsche Bank</Company>
  <LinksUpToDate>false</LinksUpToDate>
  <CharactersWithSpaces>9706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Niederheide</dc:creator>
  <cp:keywords>Public</cp:keywords>
  <cp:lastModifiedBy>Kohlhase, Miye</cp:lastModifiedBy>
  <cp:revision>2</cp:revision>
  <dcterms:created xsi:type="dcterms:W3CDTF">2015-02-19T12:55:00Z</dcterms:created>
  <dcterms:modified xsi:type="dcterms:W3CDTF">2015-02-19T12:55:00Z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426194d6-8fa2-46ec-8864-e75ef7d53bad</vt:lpwstr>
  </property>
  <property fmtid="{D5CDD505-2E9C-101B-9397-08002B2CF9AE}" pid="3" name="db.comClassification">
    <vt:lpwstr>Public</vt:lpwstr>
  </property>
</Properties>
</file>