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textovodkaz"/>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textovodkaz"/>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Nadpis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Mkatabulky"/>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450959"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2046954903" w:edGrp="everyone"/>
                <w:r w:rsidR="00A61376">
                  <w:rPr>
                    <w:rFonts w:ascii="Arial" w:hAnsi="Arial" w:cs="Arial"/>
                    <w:sz w:val="22"/>
                    <w:szCs w:val="22"/>
                  </w:rPr>
                  <w:t>No</w:t>
                </w:r>
                <w:permEnd w:id="2046954903"/>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450959"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494493765" w:edGrp="everyone"/>
                <w:r w:rsidR="00A61376">
                  <w:rPr>
                    <w:rFonts w:ascii="Arial" w:hAnsi="Arial" w:cs="Arial"/>
                    <w:sz w:val="22"/>
                    <w:szCs w:val="22"/>
                  </w:rPr>
                  <w:t>Central Securities Depository</w:t>
                </w:r>
                <w:permEnd w:id="1494493765"/>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1321905" w:edGrp="everyone" w:displacedByCustomXml="prev"/>
            <w:tc>
              <w:tcPr>
                <w:tcW w:w="6118" w:type="dxa"/>
              </w:tcPr>
              <w:p w:rsidR="00F32462" w:rsidRPr="0026621B" w:rsidRDefault="00A61376" w:rsidP="00E66DAF">
                <w:pPr>
                  <w:rPr>
                    <w:rFonts w:ascii="Arial" w:hAnsi="Arial" w:cs="Arial"/>
                    <w:sz w:val="22"/>
                    <w:szCs w:val="22"/>
                  </w:rPr>
                </w:pPr>
                <w:r>
                  <w:rPr>
                    <w:rFonts w:ascii="Arial" w:hAnsi="Arial" w:cs="Arial"/>
                    <w:sz w:val="22"/>
                    <w:szCs w:val="22"/>
                  </w:rPr>
                  <w:t>Czech Republic</w:t>
                </w:r>
              </w:p>
            </w:tc>
            <w:permEnd w:id="1581321905"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A35728" w:rsidRPr="00616B9B" w:rsidRDefault="00DC170C" w:rsidP="00A35728">
      <w:pPr>
        <w:rPr>
          <w:rFonts w:ascii="Arial" w:hAnsi="Arial" w:cs="Arial"/>
          <w:sz w:val="22"/>
          <w:szCs w:val="22"/>
        </w:rPr>
      </w:pPr>
      <w:permStart w:id="2044019392" w:edGrp="everyone"/>
      <w:r>
        <w:rPr>
          <w:rFonts w:ascii="Arial" w:hAnsi="Arial" w:cs="Arial"/>
          <w:sz w:val="22"/>
          <w:szCs w:val="22"/>
        </w:rPr>
        <w:t>We disagree</w:t>
      </w:r>
      <w:r w:rsidRPr="00DC170C">
        <w:rPr>
          <w:rFonts w:ascii="Arial" w:hAnsi="Arial" w:cs="Arial"/>
          <w:sz w:val="22"/>
          <w:szCs w:val="22"/>
        </w:rPr>
        <w:t xml:space="preserve"> with the ESMA approach for partial deliveries and </w:t>
      </w:r>
      <w:proofErr w:type="gramStart"/>
      <w:r w:rsidRPr="00DC170C">
        <w:rPr>
          <w:rFonts w:ascii="Arial" w:hAnsi="Arial" w:cs="Arial"/>
          <w:sz w:val="22"/>
          <w:szCs w:val="22"/>
        </w:rPr>
        <w:t>believes</w:t>
      </w:r>
      <w:proofErr w:type="gramEnd"/>
      <w:r w:rsidRPr="00DC170C">
        <w:rPr>
          <w:rFonts w:ascii="Arial" w:hAnsi="Arial" w:cs="Arial"/>
          <w:sz w:val="22"/>
          <w:szCs w:val="22"/>
        </w:rPr>
        <w:t xml:space="preserve"> that it will be overly complex to implement, if not outright impossible.</w:t>
      </w:r>
      <w:r>
        <w:rPr>
          <w:rFonts w:ascii="Arial" w:hAnsi="Arial" w:cs="Arial"/>
          <w:sz w:val="22"/>
          <w:szCs w:val="22"/>
        </w:rPr>
        <w:t xml:space="preserve"> For example to calculate the missing part of the cash</w:t>
      </w:r>
      <w:r w:rsidRPr="00DC170C">
        <w:rPr>
          <w:rFonts w:ascii="Arial" w:hAnsi="Arial" w:cs="Arial"/>
          <w:sz w:val="22"/>
          <w:szCs w:val="22"/>
        </w:rPr>
        <w:t xml:space="preserve"> We recommend an alternative approach for incentivising partial settlement, whereby (a) the penalty would apply to the whole instruction, in case the delivering party rejects partial settl</w:t>
      </w:r>
      <w:r w:rsidRPr="00DC170C">
        <w:rPr>
          <w:rFonts w:ascii="Arial" w:hAnsi="Arial" w:cs="Arial"/>
          <w:sz w:val="22"/>
          <w:szCs w:val="22"/>
        </w:rPr>
        <w:t>e</w:t>
      </w:r>
      <w:r w:rsidRPr="00DC170C">
        <w:rPr>
          <w:rFonts w:ascii="Arial" w:hAnsi="Arial" w:cs="Arial"/>
          <w:sz w:val="22"/>
          <w:szCs w:val="22"/>
        </w:rPr>
        <w:t>ment, and (b) the whole instruction would be exempt from penalties, in case the receiving party rejects partial settlement.</w:t>
      </w:r>
    </w:p>
    <w:permEnd w:id="2044019392"/>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D0297B" w:rsidRPr="00D0297B" w:rsidRDefault="00D0297B" w:rsidP="00D0297B">
      <w:pPr>
        <w:rPr>
          <w:rFonts w:ascii="Arial" w:hAnsi="Arial" w:cs="Arial"/>
          <w:sz w:val="22"/>
          <w:szCs w:val="22"/>
        </w:rPr>
      </w:pPr>
      <w:permStart w:id="947863363" w:edGrp="everyone"/>
      <w:r>
        <w:rPr>
          <w:rFonts w:ascii="Arial" w:hAnsi="Arial" w:cs="Arial"/>
          <w:sz w:val="22"/>
          <w:szCs w:val="22"/>
        </w:rPr>
        <w:t>W</w:t>
      </w:r>
      <w:r w:rsidRPr="00D0297B">
        <w:rPr>
          <w:rFonts w:ascii="Arial" w:hAnsi="Arial" w:cs="Arial"/>
          <w:sz w:val="22"/>
          <w:szCs w:val="22"/>
        </w:rPr>
        <w:t>e are concerned that the proposed categories of instruments are not consistent with the cat</w:t>
      </w:r>
      <w:r w:rsidRPr="00D0297B">
        <w:rPr>
          <w:rFonts w:ascii="Arial" w:hAnsi="Arial" w:cs="Arial"/>
          <w:sz w:val="22"/>
          <w:szCs w:val="22"/>
        </w:rPr>
        <w:t>e</w:t>
      </w:r>
      <w:r w:rsidRPr="00D0297B">
        <w:rPr>
          <w:rFonts w:ascii="Arial" w:hAnsi="Arial" w:cs="Arial"/>
          <w:sz w:val="22"/>
          <w:szCs w:val="22"/>
        </w:rPr>
        <w:t>gories used by ESMA to distinguish different asset types for the purpose of fails reporting in the draf</w:t>
      </w:r>
      <w:r>
        <w:rPr>
          <w:rFonts w:ascii="Arial" w:hAnsi="Arial" w:cs="Arial"/>
          <w:sz w:val="22"/>
          <w:szCs w:val="22"/>
        </w:rPr>
        <w:t>t RTS on settlement discipline</w:t>
      </w:r>
      <w:r w:rsidRPr="00D0297B">
        <w:rPr>
          <w:rFonts w:ascii="Arial" w:hAnsi="Arial" w:cs="Arial"/>
          <w:sz w:val="22"/>
          <w:szCs w:val="22"/>
        </w:rPr>
        <w:t>.</w:t>
      </w:r>
    </w:p>
    <w:p w:rsidR="00D0297B" w:rsidRPr="00D0297B" w:rsidRDefault="00D0297B" w:rsidP="00D0297B">
      <w:pPr>
        <w:rPr>
          <w:rFonts w:ascii="Arial" w:hAnsi="Arial" w:cs="Arial"/>
          <w:sz w:val="22"/>
          <w:szCs w:val="22"/>
        </w:rPr>
      </w:pPr>
    </w:p>
    <w:p w:rsidR="00A35728" w:rsidRPr="00616B9B" w:rsidRDefault="00D0297B" w:rsidP="00D0297B">
      <w:pPr>
        <w:rPr>
          <w:rFonts w:ascii="Arial" w:hAnsi="Arial" w:cs="Arial"/>
          <w:sz w:val="22"/>
          <w:szCs w:val="22"/>
        </w:rPr>
      </w:pPr>
      <w:r w:rsidRPr="00D0297B">
        <w:rPr>
          <w:rFonts w:ascii="Arial" w:hAnsi="Arial" w:cs="Arial"/>
          <w:sz w:val="22"/>
          <w:szCs w:val="22"/>
        </w:rPr>
        <w:t>In particular, the distinction between government bonds and corporate bonds in relation to pena</w:t>
      </w:r>
      <w:r w:rsidRPr="00D0297B">
        <w:rPr>
          <w:rFonts w:ascii="Arial" w:hAnsi="Arial" w:cs="Arial"/>
          <w:sz w:val="22"/>
          <w:szCs w:val="22"/>
        </w:rPr>
        <w:t>l</w:t>
      </w:r>
      <w:r w:rsidRPr="00D0297B">
        <w:rPr>
          <w:rFonts w:ascii="Arial" w:hAnsi="Arial" w:cs="Arial"/>
          <w:sz w:val="22"/>
          <w:szCs w:val="22"/>
        </w:rPr>
        <w:t>ty rates is not consistent with the use of a single category for debt instruments under art.4(2)(d)(ii) of the draft RTS on</w:t>
      </w:r>
      <w:r>
        <w:rPr>
          <w:rFonts w:ascii="Arial" w:hAnsi="Arial" w:cs="Arial"/>
          <w:sz w:val="22"/>
          <w:szCs w:val="22"/>
        </w:rPr>
        <w:t xml:space="preserve"> settlement discipline. We are</w:t>
      </w:r>
      <w:r w:rsidRPr="00D0297B">
        <w:rPr>
          <w:rFonts w:ascii="Arial" w:hAnsi="Arial" w:cs="Arial"/>
          <w:sz w:val="22"/>
          <w:szCs w:val="22"/>
        </w:rPr>
        <w:t xml:space="preserve"> not convinced that a different rate should apply for corporate bonds and government bonds, and we believe that an impact a</w:t>
      </w:r>
      <w:r w:rsidRPr="00D0297B">
        <w:rPr>
          <w:rFonts w:ascii="Arial" w:hAnsi="Arial" w:cs="Arial"/>
          <w:sz w:val="22"/>
          <w:szCs w:val="22"/>
        </w:rPr>
        <w:t>s</w:t>
      </w:r>
      <w:r w:rsidRPr="00D0297B">
        <w:rPr>
          <w:rFonts w:ascii="Arial" w:hAnsi="Arial" w:cs="Arial"/>
          <w:sz w:val="22"/>
          <w:szCs w:val="22"/>
        </w:rPr>
        <w:t>sessment is lacking to justify a different treatment.</w:t>
      </w:r>
    </w:p>
    <w:permEnd w:id="947863363"/>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35728" w:rsidRPr="00616B9B" w:rsidRDefault="00D83805" w:rsidP="00A35728">
      <w:pPr>
        <w:rPr>
          <w:rFonts w:ascii="Arial" w:hAnsi="Arial" w:cs="Arial"/>
          <w:sz w:val="22"/>
          <w:szCs w:val="22"/>
        </w:rPr>
      </w:pPr>
      <w:permStart w:id="48310244" w:edGrp="everyone"/>
      <w:r>
        <w:rPr>
          <w:rFonts w:ascii="Arial" w:hAnsi="Arial" w:cs="Arial"/>
          <w:sz w:val="22"/>
          <w:szCs w:val="22"/>
        </w:rPr>
        <w:t xml:space="preserve">We </w:t>
      </w:r>
      <w:r w:rsidRPr="00D83805">
        <w:rPr>
          <w:rFonts w:ascii="Arial" w:hAnsi="Arial" w:cs="Arial"/>
          <w:sz w:val="22"/>
          <w:szCs w:val="22"/>
        </w:rPr>
        <w:t>welcome ESMA’s proposal to allow CSDs, in limited circumstances and on an ad hoc basis, to decrease the penalty rate to zero, e.g. if a fail is caused by circumstances outside the control of the failing participant.</w:t>
      </w:r>
      <w:r>
        <w:rPr>
          <w:rFonts w:ascii="Arial" w:hAnsi="Arial" w:cs="Arial"/>
          <w:sz w:val="22"/>
          <w:szCs w:val="22"/>
        </w:rPr>
        <w:t xml:space="preserve"> W</w:t>
      </w:r>
      <w:r w:rsidRPr="00D83805">
        <w:rPr>
          <w:rFonts w:ascii="Arial" w:hAnsi="Arial" w:cs="Arial"/>
          <w:sz w:val="22"/>
          <w:szCs w:val="22"/>
        </w:rPr>
        <w:t>e think that it is appropriate to foresee a more general rule whereby penalties would be set to zero for all fails which are not due to a lack of cash or of securities</w:t>
      </w:r>
      <w:r>
        <w:rPr>
          <w:rFonts w:ascii="Arial" w:hAnsi="Arial" w:cs="Arial"/>
          <w:sz w:val="22"/>
          <w:szCs w:val="22"/>
        </w:rPr>
        <w:t>.</w:t>
      </w:r>
    </w:p>
    <w:permEnd w:id="48310244"/>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5D3DC7" w:rsidP="00A35728">
      <w:pPr>
        <w:rPr>
          <w:rFonts w:ascii="Arial" w:hAnsi="Arial" w:cs="Arial"/>
          <w:sz w:val="22"/>
          <w:szCs w:val="22"/>
        </w:rPr>
      </w:pPr>
      <w:permStart w:id="190653759" w:edGrp="everyone"/>
      <w:r>
        <w:rPr>
          <w:rFonts w:ascii="Arial" w:hAnsi="Arial" w:cs="Arial"/>
          <w:sz w:val="22"/>
          <w:szCs w:val="22"/>
        </w:rPr>
        <w:t xml:space="preserve">We </w:t>
      </w:r>
      <w:r w:rsidRPr="005D3DC7">
        <w:rPr>
          <w:rFonts w:ascii="Arial" w:hAnsi="Arial" w:cs="Arial"/>
          <w:sz w:val="22"/>
          <w:szCs w:val="22"/>
        </w:rPr>
        <w:t>agree that, for the sake of simplicity of the penalty mechanism, the parameters of penalty calculation should not be changed in cases of chains of interdependent transactions.</w:t>
      </w:r>
    </w:p>
    <w:permEnd w:id="19065375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9C761F" w:rsidP="00A35728">
      <w:pPr>
        <w:rPr>
          <w:rFonts w:ascii="Arial" w:hAnsi="Arial" w:cs="Arial"/>
          <w:sz w:val="22"/>
          <w:szCs w:val="22"/>
        </w:rPr>
      </w:pPr>
      <w:permStart w:id="1492785278" w:edGrp="everyone"/>
      <w:r>
        <w:rPr>
          <w:rFonts w:ascii="Arial" w:hAnsi="Arial" w:cs="Arial"/>
          <w:sz w:val="22"/>
          <w:szCs w:val="22"/>
        </w:rPr>
        <w:t>Yes, we agree.</w:t>
      </w:r>
      <w:bookmarkStart w:id="3" w:name="_GoBack"/>
      <w:bookmarkEnd w:id="3"/>
    </w:p>
    <w:permEnd w:id="149278527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355285966" w:edGrp="everyone"/>
      <w:r w:rsidRPr="00616B9B">
        <w:rPr>
          <w:rFonts w:ascii="Arial" w:hAnsi="Arial" w:cs="Arial"/>
          <w:sz w:val="22"/>
          <w:szCs w:val="22"/>
        </w:rPr>
        <w:t>TYPE YOUR TEXT HERE</w:t>
      </w:r>
    </w:p>
    <w:permEnd w:id="35528596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542769899" w:edGrp="everyone"/>
      <w:r w:rsidRPr="00616B9B">
        <w:rPr>
          <w:rFonts w:ascii="Arial" w:hAnsi="Arial" w:cs="Arial"/>
          <w:sz w:val="22"/>
          <w:szCs w:val="22"/>
        </w:rPr>
        <w:t>TYPE YOUR TEXT HERE</w:t>
      </w:r>
    </w:p>
    <w:permEnd w:id="54276989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580425421" w:edGrp="everyone"/>
      <w:r w:rsidRPr="00616B9B">
        <w:rPr>
          <w:rFonts w:ascii="Arial" w:hAnsi="Arial" w:cs="Arial"/>
          <w:sz w:val="22"/>
          <w:szCs w:val="22"/>
        </w:rPr>
        <w:t>TYPE YOUR TEXT HERE</w:t>
      </w:r>
    </w:p>
    <w:permEnd w:id="1580425421"/>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959" w:rsidRDefault="00450959">
      <w:r>
        <w:separator/>
      </w:r>
    </w:p>
    <w:p w:rsidR="00450959" w:rsidRDefault="00450959"/>
  </w:endnote>
  <w:endnote w:type="continuationSeparator" w:id="0">
    <w:p w:rsidR="00450959" w:rsidRDefault="00450959">
      <w:r>
        <w:continuationSeparator/>
      </w:r>
    </w:p>
    <w:p w:rsidR="00450959" w:rsidRDefault="00450959"/>
  </w:endnote>
  <w:endnote w:type="continuationNotice" w:id="1">
    <w:p w:rsidR="00450959" w:rsidRDefault="004509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C64D7A">
            <w:rPr>
              <w:rFonts w:ascii="Arial" w:hAnsi="Arial" w:cs="Arial"/>
              <w:noProof/>
              <w:sz w:val="22"/>
              <w:szCs w:val="22"/>
            </w:rPr>
            <w:t>4</w:t>
          </w:r>
          <w:r w:rsidRPr="00616B9B">
            <w:rPr>
              <w:rFonts w:ascii="Arial" w:hAnsi="Arial" w:cs="Arial"/>
              <w:noProof/>
              <w:sz w:val="22"/>
              <w:szCs w:val="22"/>
            </w:rPr>
            <w:fldChar w:fldCharType="end"/>
          </w:r>
        </w:p>
      </w:tc>
    </w:tr>
  </w:tbl>
  <w:p w:rsidR="00811EDA" w:rsidRDefault="00811EDA">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959" w:rsidRDefault="00450959">
      <w:r>
        <w:separator/>
      </w:r>
    </w:p>
    <w:p w:rsidR="00450959" w:rsidRDefault="00450959"/>
  </w:footnote>
  <w:footnote w:type="continuationSeparator" w:id="0">
    <w:p w:rsidR="00450959" w:rsidRDefault="00450959">
      <w:r>
        <w:continuationSeparator/>
      </w:r>
    </w:p>
    <w:p w:rsidR="00450959" w:rsidRDefault="00450959"/>
  </w:footnote>
  <w:footnote w:type="continuationNotice" w:id="1">
    <w:p w:rsidR="00450959" w:rsidRDefault="0045095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Zhlav"/>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Zhlav"/>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Zhlav"/>
      <w:rPr>
        <w:lang w:val="fr-FR"/>
      </w:rPr>
    </w:pPr>
  </w:p>
  <w:p w:rsidR="00811EDA" w:rsidRPr="002F4496" w:rsidRDefault="00811EDA" w:rsidP="000C06C9">
    <w:pPr>
      <w:pStyle w:val="Zhlav"/>
      <w:tabs>
        <w:tab w:val="clear" w:pos="4536"/>
        <w:tab w:val="clear" w:pos="9072"/>
        <w:tab w:val="left" w:pos="8227"/>
      </w:tabs>
      <w:rPr>
        <w:lang w:val="fr-FR"/>
      </w:rPr>
    </w:pPr>
  </w:p>
  <w:p w:rsidR="00811EDA" w:rsidRPr="002F4496" w:rsidRDefault="00811EDA" w:rsidP="000C06C9">
    <w:pPr>
      <w:pStyle w:val="Zhlav"/>
      <w:tabs>
        <w:tab w:val="clear" w:pos="4536"/>
        <w:tab w:val="clear" w:pos="9072"/>
        <w:tab w:val="left" w:pos="8227"/>
      </w:tabs>
      <w:rPr>
        <w:lang w:val="fr-FR"/>
      </w:rPr>
    </w:pPr>
  </w:p>
  <w:p w:rsidR="00811EDA" w:rsidRPr="002F4496" w:rsidRDefault="00811EDA">
    <w:pPr>
      <w:pStyle w:val="Zhlav"/>
      <w:rPr>
        <w:lang w:val="fr-FR"/>
      </w:rPr>
    </w:pPr>
  </w:p>
  <w:p w:rsidR="00811EDA" w:rsidRPr="002F4496" w:rsidRDefault="00811EDA">
    <w:pPr>
      <w:pStyle w:val="Zhlav"/>
      <w:rPr>
        <w:lang w:val="fr-FR"/>
      </w:rPr>
    </w:pPr>
  </w:p>
  <w:p w:rsidR="00811EDA" w:rsidRPr="002F4496" w:rsidRDefault="00811EDA">
    <w:pPr>
      <w:pStyle w:val="Zhlav"/>
      <w:rPr>
        <w:lang w:val="fr-FR"/>
      </w:rPr>
    </w:pPr>
  </w:p>
  <w:p w:rsidR="00811EDA" w:rsidRPr="002F4496" w:rsidRDefault="00811EDA">
    <w:pPr>
      <w:pStyle w:val="Zhlav"/>
      <w:rPr>
        <w:lang w:val="fr-FR"/>
      </w:rPr>
    </w:pPr>
  </w:p>
  <w:p w:rsidR="00811EDA" w:rsidRPr="002F4496" w:rsidRDefault="00811EDA">
    <w:pPr>
      <w:pStyle w:val="Zhlav"/>
      <w:rPr>
        <w:highlight w:val="yellow"/>
        <w:lang w:val="fr-FR"/>
      </w:rPr>
    </w:pPr>
  </w:p>
  <w:p w:rsidR="00811EDA" w:rsidRDefault="00DE66EB">
    <w:pPr>
      <w:pStyle w:val="Zhlav"/>
    </w:pPr>
    <w:r>
      <w:rPr>
        <w:noProof/>
        <w:lang w:val="en-US" w:eastAsia="en-U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Seznamsodrkami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Zkladn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Seznamsodrkami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Seznamsodrkami"/>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Nadpis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Nadpis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slovanseznam"/>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0959"/>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3DC7"/>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1E05"/>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62FE"/>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761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376"/>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2C44"/>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4D7A"/>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297B"/>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805"/>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170C"/>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3807"/>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0BC9"/>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A136F4"/>
    <w:rPr>
      <w:rFonts w:ascii="Georgia" w:hAnsi="Georgia"/>
      <w:szCs w:val="24"/>
      <w:lang w:eastAsia="de-DE"/>
    </w:rPr>
  </w:style>
  <w:style w:type="paragraph" w:styleId="Nadpis1">
    <w:name w:val="heading 1"/>
    <w:basedOn w:val="Normln"/>
    <w:next w:val="Normln"/>
    <w:link w:val="Nadpis1Char"/>
    <w:qFormat/>
    <w:rsid w:val="009E7724"/>
    <w:pPr>
      <w:keepNext/>
      <w:numPr>
        <w:numId w:val="6"/>
      </w:numPr>
      <w:spacing w:before="240" w:after="60"/>
      <w:outlineLvl w:val="0"/>
    </w:pPr>
    <w:rPr>
      <w:rFonts w:cs="Arial"/>
      <w:b/>
      <w:bCs/>
      <w:kern w:val="32"/>
      <w:sz w:val="24"/>
      <w:szCs w:val="32"/>
    </w:rPr>
  </w:style>
  <w:style w:type="paragraph" w:styleId="Nadpis2">
    <w:name w:val="heading 2"/>
    <w:basedOn w:val="Normln"/>
    <w:next w:val="Normln"/>
    <w:link w:val="Nadpis2Char"/>
    <w:qFormat/>
    <w:rsid w:val="00886A60"/>
    <w:pPr>
      <w:keepNext/>
      <w:keepLines/>
      <w:spacing w:before="200" w:after="120"/>
      <w:outlineLvl w:val="1"/>
    </w:pPr>
    <w:rPr>
      <w:b/>
      <w:bCs/>
      <w:szCs w:val="26"/>
    </w:rPr>
  </w:style>
  <w:style w:type="paragraph" w:styleId="Nadpis3">
    <w:name w:val="heading 3"/>
    <w:basedOn w:val="Normln"/>
    <w:next w:val="Normln"/>
    <w:link w:val="Nadpis3Char"/>
    <w:qFormat/>
    <w:rsid w:val="003865E5"/>
    <w:pPr>
      <w:keepNext/>
      <w:keepLines/>
      <w:spacing w:before="200"/>
      <w:outlineLvl w:val="2"/>
    </w:pPr>
    <w:rPr>
      <w:rFonts w:ascii="Cambria" w:hAnsi="Cambria"/>
      <w:b/>
      <w:bCs/>
      <w:color w:val="4F81BD"/>
    </w:rPr>
  </w:style>
  <w:style w:type="paragraph" w:styleId="Nadpis4">
    <w:name w:val="heading 4"/>
    <w:basedOn w:val="Normln"/>
    <w:next w:val="Normln"/>
    <w:link w:val="Nadpis4Ch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dpis5">
    <w:name w:val="heading 5"/>
    <w:aliases w:val="Questions"/>
    <w:basedOn w:val="Normln"/>
    <w:next w:val="Normln"/>
    <w:link w:val="Nadpis5Char"/>
    <w:qFormat/>
    <w:rsid w:val="00E9344E"/>
    <w:pPr>
      <w:keepNext/>
      <w:keepLines/>
      <w:numPr>
        <w:numId w:val="14"/>
      </w:numPr>
      <w:spacing w:before="200"/>
      <w:jc w:val="both"/>
      <w:outlineLvl w:val="4"/>
    </w:pPr>
    <w:rPr>
      <w:b/>
    </w:rPr>
  </w:style>
  <w:style w:type="paragraph" w:styleId="Nadpis6">
    <w:name w:val="heading 6"/>
    <w:basedOn w:val="Normln"/>
    <w:next w:val="Normln"/>
    <w:link w:val="Nadpis6Char"/>
    <w:qFormat/>
    <w:rsid w:val="003609B6"/>
    <w:pPr>
      <w:numPr>
        <w:ilvl w:val="5"/>
        <w:numId w:val="4"/>
      </w:numPr>
      <w:spacing w:before="240" w:after="60"/>
      <w:outlineLvl w:val="5"/>
    </w:pPr>
    <w:rPr>
      <w:rFonts w:ascii="Times New Roman" w:hAnsi="Times New Roman"/>
      <w:b/>
      <w:bCs/>
      <w:szCs w:val="22"/>
    </w:rPr>
  </w:style>
  <w:style w:type="paragraph" w:styleId="Nadpis7">
    <w:name w:val="heading 7"/>
    <w:basedOn w:val="Normln"/>
    <w:next w:val="Normln"/>
    <w:link w:val="Nadpis7Char"/>
    <w:unhideWhenUsed/>
    <w:qFormat/>
    <w:rsid w:val="002D6E1A"/>
    <w:pPr>
      <w:spacing w:before="240" w:after="60"/>
      <w:ind w:left="1296" w:hanging="1296"/>
      <w:outlineLvl w:val="6"/>
    </w:pPr>
    <w:rPr>
      <w:rFonts w:ascii="Times New Roman" w:hAnsi="Times New Roman"/>
    </w:rPr>
  </w:style>
  <w:style w:type="paragraph" w:styleId="Nadpis8">
    <w:name w:val="heading 8"/>
    <w:basedOn w:val="Normln"/>
    <w:next w:val="Normln"/>
    <w:link w:val="Nadpis8Char"/>
    <w:qFormat/>
    <w:rsid w:val="003609B6"/>
    <w:pPr>
      <w:numPr>
        <w:ilvl w:val="7"/>
        <w:numId w:val="4"/>
      </w:numPr>
      <w:spacing w:before="240" w:after="60"/>
      <w:outlineLvl w:val="7"/>
    </w:pPr>
    <w:rPr>
      <w:rFonts w:ascii="Times New Roman" w:hAnsi="Times New Roman"/>
      <w:i/>
      <w:iCs/>
    </w:rPr>
  </w:style>
  <w:style w:type="paragraph" w:styleId="Nadpis9">
    <w:name w:val="heading 9"/>
    <w:basedOn w:val="Normln"/>
    <w:next w:val="Normln"/>
    <w:link w:val="Nadpis9Char"/>
    <w:qFormat/>
    <w:rsid w:val="00A06867"/>
    <w:pPr>
      <w:tabs>
        <w:tab w:val="num" w:pos="1584"/>
      </w:tabs>
      <w:spacing w:before="240" w:after="60"/>
      <w:ind w:left="1584" w:hanging="1584"/>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5B64CB"/>
    <w:pPr>
      <w:tabs>
        <w:tab w:val="center" w:pos="4536"/>
        <w:tab w:val="right" w:pos="9072"/>
      </w:tabs>
    </w:pPr>
  </w:style>
  <w:style w:type="paragraph" w:styleId="Zpat">
    <w:name w:val="footer"/>
    <w:basedOn w:val="Normln"/>
    <w:link w:val="ZpatChar"/>
    <w:rsid w:val="005B64CB"/>
    <w:pPr>
      <w:tabs>
        <w:tab w:val="center" w:pos="4536"/>
        <w:tab w:val="right" w:pos="9072"/>
      </w:tabs>
    </w:pPr>
  </w:style>
  <w:style w:type="table" w:styleId="Mkatabulky">
    <w:name w:val="Table Grid"/>
    <w:basedOn w:val="Normlntabulka"/>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ln"/>
    <w:rsid w:val="003E3ACA"/>
    <w:pPr>
      <w:spacing w:line="200" w:lineRule="exact"/>
    </w:pPr>
    <w:rPr>
      <w:color w:val="2D4190"/>
      <w:sz w:val="16"/>
    </w:rPr>
  </w:style>
  <w:style w:type="paragraph" w:customStyle="1" w:styleId="05aTitle">
    <w:name w:val="05a_Title"/>
    <w:basedOn w:val="Normln"/>
    <w:rsid w:val="00791EB4"/>
    <w:pPr>
      <w:spacing w:line="340" w:lineRule="exact"/>
    </w:pPr>
    <w:rPr>
      <w:b/>
      <w:color w:val="000000"/>
      <w:sz w:val="28"/>
    </w:rPr>
  </w:style>
  <w:style w:type="paragraph" w:customStyle="1" w:styleId="02Date">
    <w:name w:val="02_Date"/>
    <w:basedOn w:val="Normln"/>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ln"/>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lostrnky">
    <w:name w:val="page number"/>
    <w:basedOn w:val="Standardnpsmoodstavce"/>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Obsah1">
    <w:name w:val="toc 1"/>
    <w:basedOn w:val="Normln"/>
    <w:next w:val="Normln"/>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textovodkaz">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poznpodarou">
    <w:name w:val="footnote text"/>
    <w:aliases w:val="Char3, Char3,Fußnotentextf,Fußnotentextr,stile 1,Footnote1,Footnote2,Footnote3,Footnote4,Footnote5,Footnote6,Footnote7,Footnote8,Footnote9,Footnote10,Footnote11,Footnote21,Footnote31,Footnote41,Footnote51,Footnote61,Footnote71"/>
    <w:basedOn w:val="Normln"/>
    <w:link w:val="TextpoznpodarouChar"/>
    <w:uiPriority w:val="99"/>
    <w:rsid w:val="001725A5"/>
    <w:pPr>
      <w:spacing w:line="200" w:lineRule="exact"/>
    </w:pPr>
    <w:rPr>
      <w:sz w:val="16"/>
      <w:szCs w:val="20"/>
    </w:rPr>
  </w:style>
  <w:style w:type="character" w:styleId="Znakapoznpodarou">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Obsah2">
    <w:name w:val="toc 2"/>
    <w:basedOn w:val="Normln"/>
    <w:next w:val="Normln"/>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ln"/>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kaznakoment">
    <w:name w:val="annotation reference"/>
    <w:rsid w:val="004B1E61"/>
    <w:rPr>
      <w:sz w:val="16"/>
      <w:szCs w:val="16"/>
    </w:rPr>
  </w:style>
  <w:style w:type="paragraph" w:styleId="Textkomente">
    <w:name w:val="annotation text"/>
    <w:basedOn w:val="Normln"/>
    <w:link w:val="TextkomenteChar"/>
    <w:rsid w:val="004B1E61"/>
    <w:rPr>
      <w:szCs w:val="20"/>
    </w:rPr>
  </w:style>
  <w:style w:type="character" w:customStyle="1" w:styleId="TextkomenteChar">
    <w:name w:val="Text komentáře Char"/>
    <w:link w:val="Textkomente"/>
    <w:uiPriority w:val="99"/>
    <w:rsid w:val="004B1E61"/>
    <w:rPr>
      <w:rFonts w:ascii="Georgia" w:hAnsi="Georgia"/>
      <w:lang w:eastAsia="de-DE"/>
    </w:rPr>
  </w:style>
  <w:style w:type="paragraph" w:styleId="Pedmtkomente">
    <w:name w:val="annotation subject"/>
    <w:basedOn w:val="Textkomente"/>
    <w:next w:val="Textkomente"/>
    <w:link w:val="PedmtkomenteChar"/>
    <w:rsid w:val="004B1E61"/>
    <w:rPr>
      <w:b/>
      <w:bCs/>
    </w:rPr>
  </w:style>
  <w:style w:type="character" w:customStyle="1" w:styleId="PedmtkomenteChar">
    <w:name w:val="Předmět komentáře Char"/>
    <w:link w:val="Pedmtkomente"/>
    <w:rsid w:val="004B1E61"/>
    <w:rPr>
      <w:rFonts w:ascii="Georgia" w:hAnsi="Georgia"/>
      <w:b/>
      <w:bCs/>
      <w:lang w:eastAsia="de-DE"/>
    </w:rPr>
  </w:style>
  <w:style w:type="paragraph" w:styleId="Textbubliny">
    <w:name w:val="Balloon Text"/>
    <w:basedOn w:val="Normln"/>
    <w:link w:val="TextbublinyChar"/>
    <w:rsid w:val="004B1E61"/>
    <w:rPr>
      <w:rFonts w:ascii="Tahoma" w:hAnsi="Tahoma" w:cs="Tahoma"/>
      <w:sz w:val="16"/>
      <w:szCs w:val="16"/>
    </w:rPr>
  </w:style>
  <w:style w:type="character" w:customStyle="1" w:styleId="TextbublinyChar">
    <w:name w:val="Text bubliny Char"/>
    <w:link w:val="Textbubliny"/>
    <w:rsid w:val="004B1E61"/>
    <w:rPr>
      <w:rFonts w:ascii="Tahoma" w:hAnsi="Tahoma" w:cs="Tahoma"/>
      <w:sz w:val="16"/>
      <w:szCs w:val="16"/>
      <w:lang w:eastAsia="de-DE"/>
    </w:rPr>
  </w:style>
  <w:style w:type="paragraph" w:styleId="Odstavecseseznamem">
    <w:name w:val="List Paragraph"/>
    <w:aliases w:val="Paragraphe EI,Paragraphe de liste1,EC"/>
    <w:basedOn w:val="Normln"/>
    <w:link w:val="OdstavecseseznamemChar"/>
    <w:uiPriority w:val="34"/>
    <w:qFormat/>
    <w:rsid w:val="002A0C82"/>
    <w:pPr>
      <w:ind w:left="720"/>
      <w:contextualSpacing/>
    </w:pPr>
  </w:style>
  <w:style w:type="paragraph" w:styleId="Nadpisobsahu">
    <w:name w:val="TOC Heading"/>
    <w:basedOn w:val="Nadpis1"/>
    <w:next w:val="Normln"/>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poznpodarouChar">
    <w:name w:val="Text pozn. pod čarou Char"/>
    <w:aliases w:val="Char3 Char, Char3 Char,Fußnotentextf Char,Fußnotentextr Char,stile 1 Char,Footnote1 Char,Footnote2 Char,Footnote3 Char,Footnote4 Char,Footnote5 Char,Footnote6 Char,Footnote7 Char,Footnote8 Char,Footnote9 Char,Footnote10 Char"/>
    <w:link w:val="Textpoznpodarou"/>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Standardnpsmoodstavce"/>
    <w:rsid w:val="008E1B6A"/>
  </w:style>
  <w:style w:type="paragraph" w:customStyle="1" w:styleId="ManualNumPar1">
    <w:name w:val="Manual NumPar 1"/>
    <w:basedOn w:val="Normln"/>
    <w:next w:val="Normln"/>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dpis1Char">
    <w:name w:val="Nadpis 1 Char"/>
    <w:link w:val="Nadpis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Zvraznn">
    <w:name w:val="Emphasis"/>
    <w:uiPriority w:val="20"/>
    <w:qFormat/>
    <w:rsid w:val="005F028E"/>
    <w:rPr>
      <w:i/>
      <w:iCs/>
    </w:rPr>
  </w:style>
  <w:style w:type="paragraph" w:styleId="Revize">
    <w:name w:val="Revision"/>
    <w:link w:val="RevizeChar"/>
    <w:hidden/>
    <w:uiPriority w:val="99"/>
    <w:semiHidden/>
    <w:rsid w:val="008E6A37"/>
    <w:rPr>
      <w:rFonts w:ascii="Georgia" w:hAnsi="Georgia"/>
      <w:sz w:val="22"/>
      <w:szCs w:val="24"/>
      <w:lang w:eastAsia="de-DE"/>
    </w:rPr>
  </w:style>
  <w:style w:type="paragraph" w:styleId="Obsah3">
    <w:name w:val="toc 3"/>
    <w:basedOn w:val="Normln"/>
    <w:next w:val="Normln"/>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ln"/>
    <w:next w:val="Normln"/>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ln"/>
    <w:next w:val="Normln"/>
    <w:uiPriority w:val="99"/>
    <w:rsid w:val="00F377CD"/>
    <w:pPr>
      <w:autoSpaceDE w:val="0"/>
      <w:autoSpaceDN w:val="0"/>
      <w:adjustRightInd w:val="0"/>
    </w:pPr>
    <w:rPr>
      <w:rFonts w:ascii="EUAlbertina" w:eastAsia="Calibri" w:hAnsi="EUAlbertina"/>
      <w:sz w:val="24"/>
      <w:lang w:val="fr-FR" w:eastAsia="en-US"/>
    </w:rPr>
  </w:style>
  <w:style w:type="paragraph" w:styleId="Obsah4">
    <w:name w:val="toc 4"/>
    <w:basedOn w:val="Normln"/>
    <w:next w:val="Normln"/>
    <w:autoRedefine/>
    <w:uiPriority w:val="39"/>
    <w:unhideWhenUsed/>
    <w:rsid w:val="00F377CD"/>
    <w:pPr>
      <w:spacing w:after="100" w:line="276" w:lineRule="auto"/>
      <w:ind w:left="660"/>
    </w:pPr>
    <w:rPr>
      <w:rFonts w:ascii="Calibri" w:hAnsi="Calibri"/>
      <w:szCs w:val="22"/>
      <w:lang w:eastAsia="en-GB"/>
    </w:rPr>
  </w:style>
  <w:style w:type="paragraph" w:styleId="Obsah5">
    <w:name w:val="toc 5"/>
    <w:basedOn w:val="Normln"/>
    <w:next w:val="Normln"/>
    <w:autoRedefine/>
    <w:uiPriority w:val="39"/>
    <w:unhideWhenUsed/>
    <w:rsid w:val="00F377CD"/>
    <w:pPr>
      <w:spacing w:after="100" w:line="276" w:lineRule="auto"/>
      <w:ind w:left="880"/>
    </w:pPr>
    <w:rPr>
      <w:rFonts w:ascii="Calibri" w:hAnsi="Calibri"/>
      <w:szCs w:val="22"/>
      <w:lang w:eastAsia="en-GB"/>
    </w:rPr>
  </w:style>
  <w:style w:type="paragraph" w:styleId="Obsah6">
    <w:name w:val="toc 6"/>
    <w:basedOn w:val="Normln"/>
    <w:next w:val="Normln"/>
    <w:autoRedefine/>
    <w:uiPriority w:val="39"/>
    <w:unhideWhenUsed/>
    <w:rsid w:val="00F377CD"/>
    <w:pPr>
      <w:spacing w:after="100" w:line="276" w:lineRule="auto"/>
      <w:ind w:left="1100"/>
    </w:pPr>
    <w:rPr>
      <w:rFonts w:ascii="Calibri" w:hAnsi="Calibri"/>
      <w:szCs w:val="22"/>
      <w:lang w:eastAsia="en-GB"/>
    </w:rPr>
  </w:style>
  <w:style w:type="paragraph" w:styleId="Obsah7">
    <w:name w:val="toc 7"/>
    <w:basedOn w:val="Normln"/>
    <w:next w:val="Normln"/>
    <w:autoRedefine/>
    <w:uiPriority w:val="39"/>
    <w:unhideWhenUsed/>
    <w:rsid w:val="00F377CD"/>
    <w:pPr>
      <w:spacing w:after="100" w:line="276" w:lineRule="auto"/>
      <w:ind w:left="1320"/>
    </w:pPr>
    <w:rPr>
      <w:rFonts w:ascii="Calibri" w:hAnsi="Calibri"/>
      <w:szCs w:val="22"/>
      <w:lang w:eastAsia="en-GB"/>
    </w:rPr>
  </w:style>
  <w:style w:type="paragraph" w:styleId="Obsah8">
    <w:name w:val="toc 8"/>
    <w:basedOn w:val="Normln"/>
    <w:next w:val="Normln"/>
    <w:autoRedefine/>
    <w:uiPriority w:val="39"/>
    <w:unhideWhenUsed/>
    <w:rsid w:val="00F377CD"/>
    <w:pPr>
      <w:spacing w:after="100" w:line="276" w:lineRule="auto"/>
      <w:ind w:left="1540"/>
    </w:pPr>
    <w:rPr>
      <w:rFonts w:ascii="Calibri" w:hAnsi="Calibri"/>
      <w:szCs w:val="22"/>
      <w:lang w:eastAsia="en-GB"/>
    </w:rPr>
  </w:style>
  <w:style w:type="paragraph" w:styleId="Obsah9">
    <w:name w:val="toc 9"/>
    <w:basedOn w:val="Normln"/>
    <w:next w:val="Normln"/>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Titulek">
    <w:name w:val="caption"/>
    <w:basedOn w:val="Normln"/>
    <w:next w:val="Normln"/>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lnweb">
    <w:name w:val="Normal (Web)"/>
    <w:basedOn w:val="Normln"/>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Rozloendokumentu">
    <w:name w:val="Document Map"/>
    <w:basedOn w:val="Normln"/>
    <w:link w:val="RozloendokumentuChar"/>
    <w:rsid w:val="00AA016B"/>
    <w:rPr>
      <w:rFonts w:ascii="Tahoma" w:hAnsi="Tahoma" w:cs="Tahoma"/>
      <w:sz w:val="16"/>
      <w:szCs w:val="16"/>
    </w:rPr>
  </w:style>
  <w:style w:type="character" w:customStyle="1" w:styleId="RozloendokumentuChar">
    <w:name w:val="Rozložení dokumentu Char"/>
    <w:link w:val="Rozloendokumentu"/>
    <w:rsid w:val="00AA016B"/>
    <w:rPr>
      <w:rFonts w:ascii="Tahoma" w:hAnsi="Tahoma" w:cs="Tahoma"/>
      <w:sz w:val="16"/>
      <w:szCs w:val="16"/>
      <w:lang w:eastAsia="de-DE"/>
    </w:rPr>
  </w:style>
  <w:style w:type="paragraph" w:styleId="Prosttext">
    <w:name w:val="Plain Text"/>
    <w:basedOn w:val="Normln"/>
    <w:link w:val="ProsttextChar"/>
    <w:unhideWhenUsed/>
    <w:rsid w:val="00AA016B"/>
    <w:rPr>
      <w:rFonts w:ascii="Consolas" w:hAnsi="Consolas"/>
      <w:sz w:val="21"/>
      <w:szCs w:val="21"/>
      <w:lang w:val="de-DE"/>
    </w:rPr>
  </w:style>
  <w:style w:type="character" w:customStyle="1" w:styleId="ProsttextChar">
    <w:name w:val="Prostý text Char"/>
    <w:link w:val="Prosttext"/>
    <w:rsid w:val="00AA016B"/>
    <w:rPr>
      <w:rFonts w:ascii="Consolas" w:hAnsi="Consolas"/>
      <w:sz w:val="21"/>
      <w:szCs w:val="21"/>
      <w:lang w:val="de-DE" w:eastAsia="de-DE"/>
    </w:rPr>
  </w:style>
  <w:style w:type="paragraph" w:styleId="Zkladntext">
    <w:name w:val="Body Text"/>
    <w:basedOn w:val="Normln"/>
    <w:link w:val="ZkladntextChar"/>
    <w:unhideWhenUsed/>
    <w:rsid w:val="00AA016B"/>
    <w:pPr>
      <w:numPr>
        <w:numId w:val="9"/>
      </w:numPr>
      <w:spacing w:after="240"/>
      <w:jc w:val="both"/>
    </w:pPr>
    <w:rPr>
      <w:rFonts w:ascii="Times New Roman" w:hAnsi="Times New Roman"/>
      <w:sz w:val="24"/>
      <w:szCs w:val="20"/>
      <w:lang w:eastAsia="en-GB"/>
    </w:rPr>
  </w:style>
  <w:style w:type="character" w:customStyle="1" w:styleId="ZkladntextChar">
    <w:name w:val="Základní text Char"/>
    <w:link w:val="Zkladntext"/>
    <w:rsid w:val="00AA016B"/>
    <w:rPr>
      <w:sz w:val="24"/>
    </w:rPr>
  </w:style>
  <w:style w:type="paragraph" w:customStyle="1" w:styleId="ListParagraph1">
    <w:name w:val="List Paragraph1"/>
    <w:basedOn w:val="Normln"/>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iln">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dpis2Char">
    <w:name w:val="Nadpis 2 Char"/>
    <w:link w:val="Nadpis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dpis9Char">
    <w:name w:val="Nadpis 9 Char"/>
    <w:link w:val="Nadpis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ln"/>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dpis7Char">
    <w:name w:val="Nadpis 7 Char"/>
    <w:link w:val="Nadpis7"/>
    <w:rsid w:val="002D6E1A"/>
    <w:rPr>
      <w:sz w:val="22"/>
      <w:szCs w:val="24"/>
      <w:lang w:eastAsia="de-DE"/>
    </w:rPr>
  </w:style>
  <w:style w:type="character" w:customStyle="1" w:styleId="Nadpis6Char">
    <w:name w:val="Nadpis 6 Char"/>
    <w:link w:val="Nadpis6"/>
    <w:rsid w:val="002D6E1A"/>
    <w:rPr>
      <w:b/>
      <w:bCs/>
      <w:szCs w:val="22"/>
      <w:lang w:eastAsia="de-DE"/>
    </w:rPr>
  </w:style>
  <w:style w:type="character" w:customStyle="1" w:styleId="Nadpis8Char">
    <w:name w:val="Nadpis 8 Char"/>
    <w:link w:val="Nadpis8"/>
    <w:rsid w:val="002D6E1A"/>
    <w:rPr>
      <w:i/>
      <w:iCs/>
      <w:szCs w:val="24"/>
      <w:lang w:eastAsia="de-DE"/>
    </w:rPr>
  </w:style>
  <w:style w:type="numbering" w:customStyle="1" w:styleId="NoList1">
    <w:name w:val="No List1"/>
    <w:next w:val="Bezseznamu"/>
    <w:uiPriority w:val="99"/>
    <w:semiHidden/>
    <w:unhideWhenUsed/>
    <w:rsid w:val="002D6E1A"/>
  </w:style>
  <w:style w:type="character" w:styleId="Sledovanodkaz">
    <w:name w:val="FollowedHyperlink"/>
    <w:unhideWhenUsed/>
    <w:rsid w:val="002D6E1A"/>
    <w:rPr>
      <w:color w:val="800080"/>
      <w:u w:val="single"/>
    </w:rPr>
  </w:style>
  <w:style w:type="character" w:customStyle="1" w:styleId="ZhlavChar">
    <w:name w:val="Záhlaví Char"/>
    <w:link w:val="Zhlav"/>
    <w:rsid w:val="002D6E1A"/>
    <w:rPr>
      <w:rFonts w:ascii="Georgia" w:hAnsi="Georgia"/>
      <w:sz w:val="22"/>
      <w:szCs w:val="24"/>
      <w:lang w:eastAsia="de-DE"/>
    </w:rPr>
  </w:style>
  <w:style w:type="character" w:customStyle="1" w:styleId="ZpatChar">
    <w:name w:val="Zápatí Char"/>
    <w:link w:val="Zpat"/>
    <w:rsid w:val="002D6E1A"/>
    <w:rPr>
      <w:rFonts w:ascii="Georgia" w:hAnsi="Georgia"/>
      <w:sz w:val="22"/>
      <w:szCs w:val="24"/>
      <w:lang w:eastAsia="de-DE"/>
    </w:rPr>
  </w:style>
  <w:style w:type="paragraph" w:styleId="Textvysvtlivek">
    <w:name w:val="endnote text"/>
    <w:basedOn w:val="Normln"/>
    <w:link w:val="TextvysvtlivekChar"/>
    <w:unhideWhenUsed/>
    <w:rsid w:val="002D6E1A"/>
    <w:rPr>
      <w:szCs w:val="20"/>
    </w:rPr>
  </w:style>
  <w:style w:type="character" w:customStyle="1" w:styleId="TextvysvtlivekChar">
    <w:name w:val="Text vysvětlivek Char"/>
    <w:link w:val="Textvysvtlivek"/>
    <w:rsid w:val="002D6E1A"/>
    <w:rPr>
      <w:rFonts w:ascii="Georgia" w:hAnsi="Georgia"/>
      <w:lang w:eastAsia="de-DE"/>
    </w:rPr>
  </w:style>
  <w:style w:type="paragraph" w:styleId="slovanseznam">
    <w:name w:val="List Number"/>
    <w:basedOn w:val="Normln"/>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OdstavecseseznamemChar">
    <w:name w:val="Odstavec se seznamem Char"/>
    <w:aliases w:val="Paragraphe EI Char,Paragraphe de liste1 Char,EC Char"/>
    <w:link w:val="Odstavecseseznamem"/>
    <w:uiPriority w:val="34"/>
    <w:locked/>
    <w:rsid w:val="002D6E1A"/>
    <w:rPr>
      <w:rFonts w:ascii="Georgia" w:hAnsi="Georgia"/>
      <w:sz w:val="22"/>
      <w:szCs w:val="24"/>
      <w:lang w:eastAsia="de-DE"/>
    </w:rPr>
  </w:style>
  <w:style w:type="paragraph" w:customStyle="1" w:styleId="04anumbering0">
    <w:name w:val="04anumbering"/>
    <w:basedOn w:val="Normln"/>
    <w:rsid w:val="002D6E1A"/>
    <w:pPr>
      <w:tabs>
        <w:tab w:val="num" w:pos="360"/>
      </w:tabs>
      <w:spacing w:after="250" w:line="276" w:lineRule="auto"/>
      <w:jc w:val="both"/>
    </w:pPr>
    <w:rPr>
      <w:rFonts w:eastAsia="Calibri"/>
      <w:szCs w:val="20"/>
      <w:lang w:eastAsia="en-GB"/>
    </w:rPr>
  </w:style>
  <w:style w:type="paragraph" w:customStyle="1" w:styleId="Tiret1">
    <w:name w:val="Tiret 1"/>
    <w:basedOn w:val="Normln"/>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Odstavecseseznamem"/>
    <w:link w:val="DPChar"/>
    <w:qFormat/>
    <w:rsid w:val="002D6E1A"/>
    <w:pPr>
      <w:ind w:left="708"/>
      <w:contextualSpacing w:val="0"/>
      <w:jc w:val="both"/>
    </w:pPr>
    <w:rPr>
      <w:b/>
      <w:szCs w:val="20"/>
      <w:u w:val="single"/>
    </w:rPr>
  </w:style>
  <w:style w:type="paragraph" w:customStyle="1" w:styleId="Bullet">
    <w:name w:val="Bullet"/>
    <w:basedOn w:val="Normln"/>
    <w:rsid w:val="002D6E1A"/>
    <w:pPr>
      <w:numPr>
        <w:numId w:val="12"/>
      </w:numPr>
      <w:tabs>
        <w:tab w:val="left" w:pos="708"/>
      </w:tabs>
      <w:spacing w:before="120" w:after="120" w:line="276" w:lineRule="auto"/>
      <w:jc w:val="both"/>
    </w:pPr>
    <w:rPr>
      <w:szCs w:val="20"/>
      <w:lang w:eastAsia="en-GB"/>
    </w:rPr>
  </w:style>
  <w:style w:type="character" w:styleId="Odkaznavysvtlivky">
    <w:name w:val="endnote reference"/>
    <w:unhideWhenUsed/>
    <w:rsid w:val="002D6E1A"/>
    <w:rPr>
      <w:vertAlign w:val="superscript"/>
    </w:rPr>
  </w:style>
  <w:style w:type="character" w:styleId="Zstupn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lntabulka"/>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seznamu"/>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slodku">
    <w:name w:val="line number"/>
    <w:basedOn w:val="Standardnpsmoodstavce"/>
    <w:uiPriority w:val="99"/>
    <w:unhideWhenUsed/>
    <w:rsid w:val="00952F2C"/>
  </w:style>
  <w:style w:type="paragraph" w:customStyle="1" w:styleId="aStyle">
    <w:name w:val="a) Style"/>
    <w:basedOn w:val="Normln"/>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Titulek"/>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ln"/>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dpis5Char">
    <w:name w:val="Nadpis 5 Char"/>
    <w:aliases w:val="Questions Char7"/>
    <w:link w:val="Nadpis5"/>
    <w:rsid w:val="00E9344E"/>
    <w:rPr>
      <w:rFonts w:ascii="Georgia" w:hAnsi="Georgia"/>
      <w:b/>
      <w:szCs w:val="24"/>
      <w:lang w:eastAsia="de-DE"/>
    </w:rPr>
  </w:style>
  <w:style w:type="character" w:customStyle="1" w:styleId="Nadpis3Char">
    <w:name w:val="Nadpis 3 Char"/>
    <w:link w:val="Nadpis3"/>
    <w:rsid w:val="003865E5"/>
    <w:rPr>
      <w:rFonts w:ascii="Cambria" w:eastAsia="Times New Roman" w:hAnsi="Cambria" w:cs="Times New Roman"/>
      <w:b/>
      <w:bCs/>
      <w:color w:val="4F81BD"/>
      <w:sz w:val="22"/>
      <w:szCs w:val="24"/>
      <w:lang w:eastAsia="de-DE"/>
    </w:rPr>
  </w:style>
  <w:style w:type="character" w:customStyle="1" w:styleId="Nadpis4Char">
    <w:name w:val="Nadpis 4 Char"/>
    <w:link w:val="Nadpis4"/>
    <w:rsid w:val="00CB7286"/>
    <w:rPr>
      <w:b/>
      <w:bCs/>
      <w:sz w:val="28"/>
      <w:szCs w:val="28"/>
      <w:lang w:eastAsia="de-DE"/>
    </w:rPr>
  </w:style>
  <w:style w:type="table" w:styleId="Svtlseznamzvraznn3">
    <w:name w:val="Light List Accent 3"/>
    <w:basedOn w:val="Normlntabulka"/>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lntabulka"/>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ln"/>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ln"/>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dpis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dpis1"/>
    <w:next w:val="Normln"/>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ln"/>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ln"/>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ln"/>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ln"/>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ln"/>
    <w:next w:val="Normln"/>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ln"/>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ln"/>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ln"/>
    <w:rsid w:val="000D2D0B"/>
    <w:rPr>
      <w:szCs w:val="20"/>
    </w:rPr>
  </w:style>
  <w:style w:type="paragraph" w:customStyle="1" w:styleId="Sbuchead">
    <w:name w:val="Sbuchead"/>
    <w:basedOn w:val="Normln"/>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ln"/>
    <w:next w:val="Fait"/>
    <w:rsid w:val="000D2D0B"/>
    <w:pPr>
      <w:spacing w:before="480" w:after="120"/>
      <w:jc w:val="both"/>
    </w:pPr>
    <w:rPr>
      <w:rFonts w:ascii="Times New Roman" w:hAnsi="Times New Roman"/>
      <w:sz w:val="24"/>
      <w:lang w:eastAsia="en-US"/>
    </w:rPr>
  </w:style>
  <w:style w:type="paragraph" w:customStyle="1" w:styleId="Fait">
    <w:name w:val="Fait à"/>
    <w:basedOn w:val="Normln"/>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ln"/>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ln"/>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ln"/>
    <w:next w:val="Normln"/>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ln"/>
    <w:next w:val="Normln"/>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ln"/>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ln"/>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ln"/>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ln"/>
    <w:rsid w:val="000D2D0B"/>
    <w:pPr>
      <w:spacing w:before="120" w:after="120"/>
      <w:ind w:left="850"/>
      <w:jc w:val="both"/>
    </w:pPr>
    <w:rPr>
      <w:rFonts w:ascii="Times New Roman" w:hAnsi="Times New Roman"/>
      <w:sz w:val="24"/>
      <w:lang w:eastAsia="en-US"/>
    </w:rPr>
  </w:style>
  <w:style w:type="paragraph" w:customStyle="1" w:styleId="Text2">
    <w:name w:val="Text 2"/>
    <w:basedOn w:val="Normln"/>
    <w:rsid w:val="000D2D0B"/>
    <w:pPr>
      <w:spacing w:before="120" w:after="120"/>
      <w:ind w:left="1417"/>
      <w:jc w:val="both"/>
    </w:pPr>
    <w:rPr>
      <w:rFonts w:ascii="Times New Roman" w:hAnsi="Times New Roman"/>
      <w:sz w:val="24"/>
      <w:lang w:eastAsia="en-US"/>
    </w:rPr>
  </w:style>
  <w:style w:type="paragraph" w:customStyle="1" w:styleId="Text3">
    <w:name w:val="Text 3"/>
    <w:basedOn w:val="Normln"/>
    <w:rsid w:val="000D2D0B"/>
    <w:pPr>
      <w:spacing w:before="120" w:after="120"/>
      <w:ind w:left="1984"/>
      <w:jc w:val="both"/>
    </w:pPr>
    <w:rPr>
      <w:rFonts w:ascii="Times New Roman" w:hAnsi="Times New Roman"/>
      <w:sz w:val="24"/>
      <w:lang w:eastAsia="en-US"/>
    </w:rPr>
  </w:style>
  <w:style w:type="paragraph" w:customStyle="1" w:styleId="Text4">
    <w:name w:val="Text 4"/>
    <w:basedOn w:val="Normln"/>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ln"/>
    <w:rsid w:val="000D2D0B"/>
    <w:pPr>
      <w:spacing w:before="120" w:after="120"/>
      <w:jc w:val="center"/>
    </w:pPr>
    <w:rPr>
      <w:rFonts w:ascii="Times New Roman" w:hAnsi="Times New Roman"/>
      <w:sz w:val="24"/>
      <w:lang w:eastAsia="en-US"/>
    </w:rPr>
  </w:style>
  <w:style w:type="paragraph" w:customStyle="1" w:styleId="NormalLeft">
    <w:name w:val="Normal Left"/>
    <w:basedOn w:val="Normln"/>
    <w:rsid w:val="000D2D0B"/>
    <w:pPr>
      <w:spacing w:before="120" w:after="120"/>
    </w:pPr>
    <w:rPr>
      <w:rFonts w:ascii="Times New Roman" w:hAnsi="Times New Roman"/>
      <w:sz w:val="24"/>
      <w:lang w:eastAsia="en-US"/>
    </w:rPr>
  </w:style>
  <w:style w:type="paragraph" w:customStyle="1" w:styleId="NormalRight">
    <w:name w:val="Normal Right"/>
    <w:basedOn w:val="Normln"/>
    <w:rsid w:val="000D2D0B"/>
    <w:pPr>
      <w:spacing w:before="120" w:after="120"/>
      <w:jc w:val="right"/>
    </w:pPr>
    <w:rPr>
      <w:rFonts w:ascii="Times New Roman" w:hAnsi="Times New Roman"/>
      <w:sz w:val="24"/>
      <w:lang w:eastAsia="en-US"/>
    </w:rPr>
  </w:style>
  <w:style w:type="paragraph" w:customStyle="1" w:styleId="QuotedText">
    <w:name w:val="Quoted Text"/>
    <w:basedOn w:val="Normln"/>
    <w:rsid w:val="000D2D0B"/>
    <w:pPr>
      <w:spacing w:before="120" w:after="120"/>
      <w:ind w:left="1417"/>
      <w:jc w:val="both"/>
    </w:pPr>
    <w:rPr>
      <w:rFonts w:ascii="Times New Roman" w:hAnsi="Times New Roman"/>
      <w:sz w:val="24"/>
      <w:lang w:eastAsia="en-US"/>
    </w:rPr>
  </w:style>
  <w:style w:type="paragraph" w:customStyle="1" w:styleId="Point0">
    <w:name w:val="Point 0"/>
    <w:basedOn w:val="Normln"/>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ln"/>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ln"/>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ln"/>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ln"/>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ln"/>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ln"/>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ln"/>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ln"/>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ln"/>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ln"/>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ln"/>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ln"/>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ln"/>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ln"/>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ln"/>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ln"/>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ln"/>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ln"/>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ln"/>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ln"/>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ln"/>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ln"/>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ln"/>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ln"/>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ln"/>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ln"/>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ln"/>
    <w:next w:val="Normln"/>
    <w:rsid w:val="000D2D0B"/>
    <w:pPr>
      <w:keepNext/>
      <w:spacing w:before="120" w:after="360"/>
      <w:jc w:val="center"/>
    </w:pPr>
    <w:rPr>
      <w:rFonts w:ascii="Times New Roman" w:hAnsi="Times New Roman"/>
      <w:b/>
      <w:sz w:val="32"/>
      <w:lang w:eastAsia="en-US"/>
    </w:rPr>
  </w:style>
  <w:style w:type="paragraph" w:customStyle="1" w:styleId="PartTitle">
    <w:name w:val="PartTitle"/>
    <w:basedOn w:val="Normln"/>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ln"/>
    <w:next w:val="Nadpis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ln"/>
    <w:next w:val="Normln"/>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ln"/>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ln"/>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ln"/>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ln"/>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ln"/>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ln"/>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ln"/>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ln"/>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ln"/>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ln"/>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ln"/>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ln"/>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ln"/>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ln"/>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ln"/>
    <w:next w:val="Normln"/>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ln"/>
    <w:next w:val="Normln"/>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ln"/>
    <w:next w:val="Normln"/>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ln"/>
    <w:next w:val="Normln"/>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ln"/>
    <w:next w:val="Normln"/>
    <w:rsid w:val="000D2D0B"/>
    <w:pPr>
      <w:spacing w:before="360" w:after="120"/>
      <w:jc w:val="center"/>
    </w:pPr>
    <w:rPr>
      <w:rFonts w:ascii="Times New Roman" w:hAnsi="Times New Roman"/>
      <w:sz w:val="24"/>
      <w:lang w:eastAsia="en-US"/>
    </w:rPr>
  </w:style>
  <w:style w:type="paragraph" w:customStyle="1" w:styleId="Confidentialit">
    <w:name w:val="Confidentialité"/>
    <w:basedOn w:val="Normln"/>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ln"/>
    <w:next w:val="Normln"/>
    <w:rsid w:val="000D2D0B"/>
    <w:pPr>
      <w:spacing w:after="240"/>
    </w:pPr>
    <w:rPr>
      <w:rFonts w:ascii="Times New Roman" w:hAnsi="Times New Roman"/>
      <w:sz w:val="24"/>
      <w:lang w:eastAsia="en-US"/>
    </w:rPr>
  </w:style>
  <w:style w:type="paragraph" w:customStyle="1" w:styleId="Datedadoption">
    <w:name w:val="Date d'adoption"/>
    <w:basedOn w:val="Normln"/>
    <w:next w:val="Titreobjet"/>
    <w:rsid w:val="000D2D0B"/>
    <w:pPr>
      <w:spacing w:before="360"/>
      <w:jc w:val="center"/>
    </w:pPr>
    <w:rPr>
      <w:rFonts w:ascii="Times New Roman" w:hAnsi="Times New Roman"/>
      <w:b/>
      <w:sz w:val="24"/>
      <w:lang w:eastAsia="en-US"/>
    </w:rPr>
  </w:style>
  <w:style w:type="paragraph" w:customStyle="1" w:styleId="Emission">
    <w:name w:val="Emission"/>
    <w:basedOn w:val="Normln"/>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ln"/>
    <w:next w:val="Normln"/>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ln"/>
    <w:next w:val="Normln"/>
    <w:rsid w:val="000D2D0B"/>
    <w:pPr>
      <w:keepNext/>
      <w:spacing w:before="600" w:after="120"/>
      <w:jc w:val="both"/>
    </w:pPr>
    <w:rPr>
      <w:rFonts w:ascii="Times New Roman" w:hAnsi="Times New Roman"/>
      <w:sz w:val="24"/>
      <w:lang w:eastAsia="en-US"/>
    </w:rPr>
  </w:style>
  <w:style w:type="paragraph" w:customStyle="1" w:styleId="Langue">
    <w:name w:val="Langue"/>
    <w:basedOn w:val="Normln"/>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ln"/>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ln"/>
    <w:next w:val="Emission"/>
    <w:rsid w:val="000D2D0B"/>
    <w:rPr>
      <w:rFonts w:ascii="Arial" w:hAnsi="Arial" w:cs="Arial"/>
      <w:sz w:val="24"/>
      <w:lang w:eastAsia="en-US"/>
    </w:rPr>
  </w:style>
  <w:style w:type="paragraph" w:customStyle="1" w:styleId="Rfrenceinstitutionnelle">
    <w:name w:val="Référence institutionnelle"/>
    <w:basedOn w:val="Normln"/>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ln"/>
    <w:next w:val="Statut"/>
    <w:rsid w:val="000D2D0B"/>
    <w:pPr>
      <w:ind w:left="5103"/>
    </w:pPr>
    <w:rPr>
      <w:rFonts w:ascii="Times New Roman" w:hAnsi="Times New Roman"/>
      <w:sz w:val="24"/>
      <w:lang w:eastAsia="en-US"/>
    </w:rPr>
  </w:style>
  <w:style w:type="paragraph" w:customStyle="1" w:styleId="Rfrenceinterne">
    <w:name w:val="Référence interne"/>
    <w:basedOn w:val="Normln"/>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ln"/>
    <w:rsid w:val="000D2D0B"/>
    <w:pPr>
      <w:jc w:val="center"/>
    </w:pPr>
    <w:rPr>
      <w:rFonts w:ascii="Times New Roman" w:hAnsi="Times New Roman"/>
      <w:b/>
      <w:sz w:val="24"/>
      <w:lang w:eastAsia="en-US"/>
    </w:rPr>
  </w:style>
  <w:style w:type="paragraph" w:customStyle="1" w:styleId="Statut">
    <w:name w:val="Statut"/>
    <w:basedOn w:val="Normln"/>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ln"/>
    <w:next w:val="Normln"/>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ln"/>
    <w:next w:val="Normln"/>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ln"/>
    <w:next w:val="Normln"/>
    <w:rsid w:val="000D2D0B"/>
    <w:pPr>
      <w:spacing w:before="120" w:after="120"/>
      <w:jc w:val="both"/>
    </w:pPr>
    <w:rPr>
      <w:rFonts w:ascii="Times New Roman" w:hAnsi="Times New Roman"/>
      <w:sz w:val="24"/>
      <w:lang w:eastAsia="en-US"/>
    </w:rPr>
  </w:style>
  <w:style w:type="paragraph" w:customStyle="1" w:styleId="Supertitre">
    <w:name w:val="Supertitre"/>
    <w:basedOn w:val="Normln"/>
    <w:next w:val="Normln"/>
    <w:rsid w:val="000D2D0B"/>
    <w:pPr>
      <w:spacing w:after="600"/>
      <w:jc w:val="center"/>
    </w:pPr>
    <w:rPr>
      <w:rFonts w:ascii="Times New Roman" w:hAnsi="Times New Roman"/>
      <w:b/>
      <w:sz w:val="24"/>
      <w:lang w:eastAsia="en-US"/>
    </w:rPr>
  </w:style>
  <w:style w:type="paragraph" w:customStyle="1" w:styleId="Languesfaisantfoi">
    <w:name w:val="Langues faisant foi"/>
    <w:basedOn w:val="Normln"/>
    <w:next w:val="Normln"/>
    <w:rsid w:val="000D2D0B"/>
    <w:pPr>
      <w:spacing w:before="360"/>
      <w:jc w:val="center"/>
    </w:pPr>
    <w:rPr>
      <w:rFonts w:ascii="Times New Roman" w:hAnsi="Times New Roman"/>
      <w:sz w:val="24"/>
      <w:lang w:eastAsia="en-US"/>
    </w:rPr>
  </w:style>
  <w:style w:type="paragraph" w:customStyle="1" w:styleId="Rfrencecroise">
    <w:name w:val="Référence croisée"/>
    <w:basedOn w:val="Normln"/>
    <w:rsid w:val="000D2D0B"/>
    <w:pPr>
      <w:jc w:val="center"/>
    </w:pPr>
    <w:rPr>
      <w:rFonts w:ascii="Times New Roman" w:hAnsi="Times New Roman"/>
      <w:sz w:val="24"/>
      <w:lang w:eastAsia="en-US"/>
    </w:rPr>
  </w:style>
  <w:style w:type="paragraph" w:customStyle="1" w:styleId="Fichefinanciretitre">
    <w:name w:val="Fiche financière titre"/>
    <w:basedOn w:val="Normln"/>
    <w:next w:val="Normln"/>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ln"/>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ln"/>
    <w:rsid w:val="000D2D0B"/>
    <w:pPr>
      <w:spacing w:after="240"/>
    </w:pPr>
  </w:style>
  <w:style w:type="paragraph" w:customStyle="1" w:styleId="Accompagnant">
    <w:name w:val="Accompagnant"/>
    <w:basedOn w:val="Normln"/>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ln"/>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ln"/>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ln"/>
    <w:next w:val="Normln"/>
    <w:rsid w:val="000D2D0B"/>
    <w:pPr>
      <w:spacing w:before="360"/>
      <w:jc w:val="center"/>
    </w:pPr>
    <w:rPr>
      <w:rFonts w:ascii="Times New Roman" w:hAnsi="Times New Roman"/>
      <w:sz w:val="24"/>
      <w:lang w:eastAsia="en-US"/>
    </w:rPr>
  </w:style>
  <w:style w:type="paragraph" w:styleId="slovanseznam2">
    <w:name w:val="List Number 2"/>
    <w:basedOn w:val="Normln"/>
    <w:rsid w:val="000D2D0B"/>
    <w:pPr>
      <w:tabs>
        <w:tab w:val="num" w:pos="643"/>
      </w:tabs>
      <w:spacing w:before="120" w:after="120"/>
      <w:ind w:left="643" w:hanging="360"/>
      <w:jc w:val="both"/>
    </w:pPr>
    <w:rPr>
      <w:rFonts w:ascii="Times New Roman" w:hAnsi="Times New Roman"/>
      <w:sz w:val="24"/>
      <w:lang w:eastAsia="en-US"/>
    </w:rPr>
  </w:style>
  <w:style w:type="paragraph" w:styleId="slovanseznam3">
    <w:name w:val="List Number 3"/>
    <w:basedOn w:val="Normln"/>
    <w:rsid w:val="000D2D0B"/>
    <w:pPr>
      <w:tabs>
        <w:tab w:val="num" w:pos="926"/>
      </w:tabs>
      <w:spacing w:before="120" w:after="120"/>
      <w:ind w:left="926" w:hanging="360"/>
      <w:jc w:val="both"/>
    </w:pPr>
    <w:rPr>
      <w:rFonts w:ascii="Times New Roman" w:hAnsi="Times New Roman"/>
      <w:sz w:val="24"/>
      <w:lang w:eastAsia="en-US"/>
    </w:rPr>
  </w:style>
  <w:style w:type="paragraph" w:styleId="slovanseznam4">
    <w:name w:val="List Number 4"/>
    <w:basedOn w:val="Normln"/>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Seznamsodrkami">
    <w:name w:val="List Bullet"/>
    <w:basedOn w:val="Normln"/>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Seznamsodrkami2">
    <w:name w:val="List Bullet 2"/>
    <w:basedOn w:val="Normln"/>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Seznamsodrkami3">
    <w:name w:val="List Bullet 3"/>
    <w:basedOn w:val="Normln"/>
    <w:rsid w:val="000D2D0B"/>
    <w:pPr>
      <w:numPr>
        <w:numId w:val="17"/>
      </w:numPr>
      <w:tabs>
        <w:tab w:val="num" w:pos="926"/>
      </w:tabs>
      <w:spacing w:before="120" w:after="120"/>
      <w:ind w:left="926"/>
      <w:jc w:val="both"/>
    </w:pPr>
    <w:rPr>
      <w:rFonts w:ascii="Times New Roman" w:hAnsi="Times New Roman"/>
      <w:sz w:val="24"/>
      <w:lang w:eastAsia="en-US"/>
    </w:rPr>
  </w:style>
  <w:style w:type="paragraph" w:styleId="Seznamsodrkami4">
    <w:name w:val="List Bullet 4"/>
    <w:basedOn w:val="Normln"/>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eznamobrzk">
    <w:name w:val="table of figures"/>
    <w:basedOn w:val="Normln"/>
    <w:next w:val="Normln"/>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ln"/>
    <w:rsid w:val="000D2D0B"/>
    <w:pPr>
      <w:ind w:left="720"/>
      <w:contextualSpacing/>
    </w:pPr>
    <w:rPr>
      <w:rFonts w:ascii="Cambria" w:hAnsi="Cambria"/>
      <w:sz w:val="24"/>
      <w:lang w:val="en-US" w:eastAsia="en-US"/>
    </w:rPr>
  </w:style>
  <w:style w:type="paragraph" w:customStyle="1" w:styleId="Listeavsnitt1">
    <w:name w:val="Listeavsnitt1"/>
    <w:basedOn w:val="Normln"/>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ln"/>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ln"/>
    <w:uiPriority w:val="99"/>
    <w:rsid w:val="000D2D0B"/>
    <w:pPr>
      <w:ind w:left="720"/>
      <w:contextualSpacing/>
    </w:pPr>
    <w:rPr>
      <w:rFonts w:ascii="Cambria" w:hAnsi="Cambria"/>
      <w:sz w:val="24"/>
      <w:lang w:val="en-US" w:eastAsia="en-US"/>
    </w:rPr>
  </w:style>
  <w:style w:type="paragraph" w:customStyle="1" w:styleId="ListParagraph2">
    <w:name w:val="List Paragraph2"/>
    <w:basedOn w:val="Normln"/>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dpis1"/>
    <w:next w:val="Normln"/>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ln"/>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ln"/>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ln"/>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ln"/>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ln"/>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ln"/>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Nzev">
    <w:name w:val="Title"/>
    <w:basedOn w:val="Normln"/>
    <w:next w:val="Normln"/>
    <w:link w:val="Nzev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NzevChar">
    <w:name w:val="Název Char"/>
    <w:link w:val="Nzev"/>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ln"/>
    <w:rsid w:val="000D2D0B"/>
    <w:pPr>
      <w:spacing w:before="320" w:line="260" w:lineRule="exact"/>
      <w:jc w:val="both"/>
    </w:pPr>
    <w:rPr>
      <w:rFonts w:ascii="Myriad Pro Light" w:hAnsi="Myriad Pro Light"/>
      <w:b/>
      <w:sz w:val="21"/>
      <w:szCs w:val="20"/>
      <w:lang w:val="es-ES" w:eastAsia="es-ES"/>
    </w:rPr>
  </w:style>
  <w:style w:type="character" w:customStyle="1" w:styleId="RevizeChar">
    <w:name w:val="Revize Char"/>
    <w:link w:val="Revize"/>
    <w:uiPriority w:val="99"/>
    <w:semiHidden/>
    <w:locked/>
    <w:rsid w:val="000D2D0B"/>
    <w:rPr>
      <w:rFonts w:ascii="Georgia" w:hAnsi="Georgia"/>
      <w:sz w:val="22"/>
      <w:szCs w:val="24"/>
      <w:lang w:eastAsia="de-DE"/>
    </w:rPr>
  </w:style>
  <w:style w:type="table" w:customStyle="1" w:styleId="TableGrid2">
    <w:name w:val="Table Grid2"/>
    <w:basedOn w:val="Normlntabulka"/>
    <w:next w:val="Mkatabulky"/>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jemn">
    <w:name w:val="Subtle Emphasis"/>
    <w:aliases w:val="Question"/>
    <w:uiPriority w:val="19"/>
    <w:qFormat/>
    <w:rsid w:val="003A6E9A"/>
    <w:rPr>
      <w:b/>
      <w:i w:val="0"/>
      <w:iCs/>
      <w:sz w:val="20"/>
    </w:rPr>
  </w:style>
  <w:style w:type="paragraph" w:customStyle="1" w:styleId="NEW-Paragraph-Level1">
    <w:name w:val="NEW-Paragraph-Level1"/>
    <w:basedOn w:val="Normln"/>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ln"/>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ln"/>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ln"/>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ln"/>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ln"/>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ln"/>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ln"/>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ln"/>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ln"/>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ln"/>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A136F4"/>
    <w:rPr>
      <w:rFonts w:ascii="Georgia" w:hAnsi="Georgia"/>
      <w:szCs w:val="24"/>
      <w:lang w:eastAsia="de-DE"/>
    </w:rPr>
  </w:style>
  <w:style w:type="paragraph" w:styleId="Nadpis1">
    <w:name w:val="heading 1"/>
    <w:basedOn w:val="Normln"/>
    <w:next w:val="Normln"/>
    <w:link w:val="Nadpis1Char"/>
    <w:qFormat/>
    <w:rsid w:val="009E7724"/>
    <w:pPr>
      <w:keepNext/>
      <w:numPr>
        <w:numId w:val="6"/>
      </w:numPr>
      <w:spacing w:before="240" w:after="60"/>
      <w:outlineLvl w:val="0"/>
    </w:pPr>
    <w:rPr>
      <w:rFonts w:cs="Arial"/>
      <w:b/>
      <w:bCs/>
      <w:kern w:val="32"/>
      <w:sz w:val="24"/>
      <w:szCs w:val="32"/>
    </w:rPr>
  </w:style>
  <w:style w:type="paragraph" w:styleId="Nadpis2">
    <w:name w:val="heading 2"/>
    <w:basedOn w:val="Normln"/>
    <w:next w:val="Normln"/>
    <w:link w:val="Nadpis2Char"/>
    <w:qFormat/>
    <w:rsid w:val="00886A60"/>
    <w:pPr>
      <w:keepNext/>
      <w:keepLines/>
      <w:spacing w:before="200" w:after="120"/>
      <w:outlineLvl w:val="1"/>
    </w:pPr>
    <w:rPr>
      <w:b/>
      <w:bCs/>
      <w:szCs w:val="26"/>
    </w:rPr>
  </w:style>
  <w:style w:type="paragraph" w:styleId="Nadpis3">
    <w:name w:val="heading 3"/>
    <w:basedOn w:val="Normln"/>
    <w:next w:val="Normln"/>
    <w:link w:val="Nadpis3Char"/>
    <w:qFormat/>
    <w:rsid w:val="003865E5"/>
    <w:pPr>
      <w:keepNext/>
      <w:keepLines/>
      <w:spacing w:before="200"/>
      <w:outlineLvl w:val="2"/>
    </w:pPr>
    <w:rPr>
      <w:rFonts w:ascii="Cambria" w:hAnsi="Cambria"/>
      <w:b/>
      <w:bCs/>
      <w:color w:val="4F81BD"/>
    </w:rPr>
  </w:style>
  <w:style w:type="paragraph" w:styleId="Nadpis4">
    <w:name w:val="heading 4"/>
    <w:basedOn w:val="Normln"/>
    <w:next w:val="Normln"/>
    <w:link w:val="Nadpis4Ch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dpis5">
    <w:name w:val="heading 5"/>
    <w:aliases w:val="Questions"/>
    <w:basedOn w:val="Normln"/>
    <w:next w:val="Normln"/>
    <w:link w:val="Nadpis5Char"/>
    <w:qFormat/>
    <w:rsid w:val="00E9344E"/>
    <w:pPr>
      <w:keepNext/>
      <w:keepLines/>
      <w:numPr>
        <w:numId w:val="14"/>
      </w:numPr>
      <w:spacing w:before="200"/>
      <w:jc w:val="both"/>
      <w:outlineLvl w:val="4"/>
    </w:pPr>
    <w:rPr>
      <w:b/>
    </w:rPr>
  </w:style>
  <w:style w:type="paragraph" w:styleId="Nadpis6">
    <w:name w:val="heading 6"/>
    <w:basedOn w:val="Normln"/>
    <w:next w:val="Normln"/>
    <w:link w:val="Nadpis6Char"/>
    <w:qFormat/>
    <w:rsid w:val="003609B6"/>
    <w:pPr>
      <w:numPr>
        <w:ilvl w:val="5"/>
        <w:numId w:val="4"/>
      </w:numPr>
      <w:spacing w:before="240" w:after="60"/>
      <w:outlineLvl w:val="5"/>
    </w:pPr>
    <w:rPr>
      <w:rFonts w:ascii="Times New Roman" w:hAnsi="Times New Roman"/>
      <w:b/>
      <w:bCs/>
      <w:szCs w:val="22"/>
    </w:rPr>
  </w:style>
  <w:style w:type="paragraph" w:styleId="Nadpis7">
    <w:name w:val="heading 7"/>
    <w:basedOn w:val="Normln"/>
    <w:next w:val="Normln"/>
    <w:link w:val="Nadpis7Char"/>
    <w:unhideWhenUsed/>
    <w:qFormat/>
    <w:rsid w:val="002D6E1A"/>
    <w:pPr>
      <w:spacing w:before="240" w:after="60"/>
      <w:ind w:left="1296" w:hanging="1296"/>
      <w:outlineLvl w:val="6"/>
    </w:pPr>
    <w:rPr>
      <w:rFonts w:ascii="Times New Roman" w:hAnsi="Times New Roman"/>
    </w:rPr>
  </w:style>
  <w:style w:type="paragraph" w:styleId="Nadpis8">
    <w:name w:val="heading 8"/>
    <w:basedOn w:val="Normln"/>
    <w:next w:val="Normln"/>
    <w:link w:val="Nadpis8Char"/>
    <w:qFormat/>
    <w:rsid w:val="003609B6"/>
    <w:pPr>
      <w:numPr>
        <w:ilvl w:val="7"/>
        <w:numId w:val="4"/>
      </w:numPr>
      <w:spacing w:before="240" w:after="60"/>
      <w:outlineLvl w:val="7"/>
    </w:pPr>
    <w:rPr>
      <w:rFonts w:ascii="Times New Roman" w:hAnsi="Times New Roman"/>
      <w:i/>
      <w:iCs/>
    </w:rPr>
  </w:style>
  <w:style w:type="paragraph" w:styleId="Nadpis9">
    <w:name w:val="heading 9"/>
    <w:basedOn w:val="Normln"/>
    <w:next w:val="Normln"/>
    <w:link w:val="Nadpis9Char"/>
    <w:qFormat/>
    <w:rsid w:val="00A06867"/>
    <w:pPr>
      <w:tabs>
        <w:tab w:val="num" w:pos="1584"/>
      </w:tabs>
      <w:spacing w:before="240" w:after="60"/>
      <w:ind w:left="1584" w:hanging="1584"/>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5B64CB"/>
    <w:pPr>
      <w:tabs>
        <w:tab w:val="center" w:pos="4536"/>
        <w:tab w:val="right" w:pos="9072"/>
      </w:tabs>
    </w:pPr>
  </w:style>
  <w:style w:type="paragraph" w:styleId="Zpat">
    <w:name w:val="footer"/>
    <w:basedOn w:val="Normln"/>
    <w:link w:val="ZpatChar"/>
    <w:rsid w:val="005B64CB"/>
    <w:pPr>
      <w:tabs>
        <w:tab w:val="center" w:pos="4536"/>
        <w:tab w:val="right" w:pos="9072"/>
      </w:tabs>
    </w:pPr>
  </w:style>
  <w:style w:type="table" w:styleId="Mkatabulky">
    <w:name w:val="Table Grid"/>
    <w:basedOn w:val="Normlntabulka"/>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ln"/>
    <w:rsid w:val="003E3ACA"/>
    <w:pPr>
      <w:spacing w:line="200" w:lineRule="exact"/>
    </w:pPr>
    <w:rPr>
      <w:color w:val="2D4190"/>
      <w:sz w:val="16"/>
    </w:rPr>
  </w:style>
  <w:style w:type="paragraph" w:customStyle="1" w:styleId="05aTitle">
    <w:name w:val="05a_Title"/>
    <w:basedOn w:val="Normln"/>
    <w:rsid w:val="00791EB4"/>
    <w:pPr>
      <w:spacing w:line="340" w:lineRule="exact"/>
    </w:pPr>
    <w:rPr>
      <w:b/>
      <w:color w:val="000000"/>
      <w:sz w:val="28"/>
    </w:rPr>
  </w:style>
  <w:style w:type="paragraph" w:customStyle="1" w:styleId="02Date">
    <w:name w:val="02_Date"/>
    <w:basedOn w:val="Normln"/>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ln"/>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lostrnky">
    <w:name w:val="page number"/>
    <w:basedOn w:val="Standardnpsmoodstavce"/>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Obsah1">
    <w:name w:val="toc 1"/>
    <w:basedOn w:val="Normln"/>
    <w:next w:val="Normln"/>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textovodkaz">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poznpodarou">
    <w:name w:val="footnote text"/>
    <w:aliases w:val="Char3, Char3,Fußnotentextf,Fußnotentextr,stile 1,Footnote1,Footnote2,Footnote3,Footnote4,Footnote5,Footnote6,Footnote7,Footnote8,Footnote9,Footnote10,Footnote11,Footnote21,Footnote31,Footnote41,Footnote51,Footnote61,Footnote71"/>
    <w:basedOn w:val="Normln"/>
    <w:link w:val="TextpoznpodarouChar"/>
    <w:uiPriority w:val="99"/>
    <w:rsid w:val="001725A5"/>
    <w:pPr>
      <w:spacing w:line="200" w:lineRule="exact"/>
    </w:pPr>
    <w:rPr>
      <w:sz w:val="16"/>
      <w:szCs w:val="20"/>
    </w:rPr>
  </w:style>
  <w:style w:type="character" w:styleId="Znakapoznpodarou">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Obsah2">
    <w:name w:val="toc 2"/>
    <w:basedOn w:val="Normln"/>
    <w:next w:val="Normln"/>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ln"/>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kaznakoment">
    <w:name w:val="annotation reference"/>
    <w:rsid w:val="004B1E61"/>
    <w:rPr>
      <w:sz w:val="16"/>
      <w:szCs w:val="16"/>
    </w:rPr>
  </w:style>
  <w:style w:type="paragraph" w:styleId="Textkomente">
    <w:name w:val="annotation text"/>
    <w:basedOn w:val="Normln"/>
    <w:link w:val="TextkomenteChar"/>
    <w:rsid w:val="004B1E61"/>
    <w:rPr>
      <w:szCs w:val="20"/>
    </w:rPr>
  </w:style>
  <w:style w:type="character" w:customStyle="1" w:styleId="TextkomenteChar">
    <w:name w:val="Text komentáře Char"/>
    <w:link w:val="Textkomente"/>
    <w:uiPriority w:val="99"/>
    <w:rsid w:val="004B1E61"/>
    <w:rPr>
      <w:rFonts w:ascii="Georgia" w:hAnsi="Georgia"/>
      <w:lang w:eastAsia="de-DE"/>
    </w:rPr>
  </w:style>
  <w:style w:type="paragraph" w:styleId="Pedmtkomente">
    <w:name w:val="annotation subject"/>
    <w:basedOn w:val="Textkomente"/>
    <w:next w:val="Textkomente"/>
    <w:link w:val="PedmtkomenteChar"/>
    <w:rsid w:val="004B1E61"/>
    <w:rPr>
      <w:b/>
      <w:bCs/>
    </w:rPr>
  </w:style>
  <w:style w:type="character" w:customStyle="1" w:styleId="PedmtkomenteChar">
    <w:name w:val="Předmět komentáře Char"/>
    <w:link w:val="Pedmtkomente"/>
    <w:rsid w:val="004B1E61"/>
    <w:rPr>
      <w:rFonts w:ascii="Georgia" w:hAnsi="Georgia"/>
      <w:b/>
      <w:bCs/>
      <w:lang w:eastAsia="de-DE"/>
    </w:rPr>
  </w:style>
  <w:style w:type="paragraph" w:styleId="Textbubliny">
    <w:name w:val="Balloon Text"/>
    <w:basedOn w:val="Normln"/>
    <w:link w:val="TextbublinyChar"/>
    <w:rsid w:val="004B1E61"/>
    <w:rPr>
      <w:rFonts w:ascii="Tahoma" w:hAnsi="Tahoma" w:cs="Tahoma"/>
      <w:sz w:val="16"/>
      <w:szCs w:val="16"/>
    </w:rPr>
  </w:style>
  <w:style w:type="character" w:customStyle="1" w:styleId="TextbublinyChar">
    <w:name w:val="Text bubliny Char"/>
    <w:link w:val="Textbubliny"/>
    <w:rsid w:val="004B1E61"/>
    <w:rPr>
      <w:rFonts w:ascii="Tahoma" w:hAnsi="Tahoma" w:cs="Tahoma"/>
      <w:sz w:val="16"/>
      <w:szCs w:val="16"/>
      <w:lang w:eastAsia="de-DE"/>
    </w:rPr>
  </w:style>
  <w:style w:type="paragraph" w:styleId="Odstavecseseznamem">
    <w:name w:val="List Paragraph"/>
    <w:aliases w:val="Paragraphe EI,Paragraphe de liste1,EC"/>
    <w:basedOn w:val="Normln"/>
    <w:link w:val="OdstavecseseznamemChar"/>
    <w:uiPriority w:val="34"/>
    <w:qFormat/>
    <w:rsid w:val="002A0C82"/>
    <w:pPr>
      <w:ind w:left="720"/>
      <w:contextualSpacing/>
    </w:pPr>
  </w:style>
  <w:style w:type="paragraph" w:styleId="Nadpisobsahu">
    <w:name w:val="TOC Heading"/>
    <w:basedOn w:val="Nadpis1"/>
    <w:next w:val="Normln"/>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poznpodarouChar">
    <w:name w:val="Text pozn. pod čarou Char"/>
    <w:aliases w:val="Char3 Char, Char3 Char,Fußnotentextf Char,Fußnotentextr Char,stile 1 Char,Footnote1 Char,Footnote2 Char,Footnote3 Char,Footnote4 Char,Footnote5 Char,Footnote6 Char,Footnote7 Char,Footnote8 Char,Footnote9 Char,Footnote10 Char"/>
    <w:link w:val="Textpoznpodarou"/>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Standardnpsmoodstavce"/>
    <w:rsid w:val="008E1B6A"/>
  </w:style>
  <w:style w:type="paragraph" w:customStyle="1" w:styleId="ManualNumPar1">
    <w:name w:val="Manual NumPar 1"/>
    <w:basedOn w:val="Normln"/>
    <w:next w:val="Normln"/>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dpis1Char">
    <w:name w:val="Nadpis 1 Char"/>
    <w:link w:val="Nadpis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Zvraznn">
    <w:name w:val="Emphasis"/>
    <w:uiPriority w:val="20"/>
    <w:qFormat/>
    <w:rsid w:val="005F028E"/>
    <w:rPr>
      <w:i/>
      <w:iCs/>
    </w:rPr>
  </w:style>
  <w:style w:type="paragraph" w:styleId="Revize">
    <w:name w:val="Revision"/>
    <w:link w:val="RevizeChar"/>
    <w:hidden/>
    <w:uiPriority w:val="99"/>
    <w:semiHidden/>
    <w:rsid w:val="008E6A37"/>
    <w:rPr>
      <w:rFonts w:ascii="Georgia" w:hAnsi="Georgia"/>
      <w:sz w:val="22"/>
      <w:szCs w:val="24"/>
      <w:lang w:eastAsia="de-DE"/>
    </w:rPr>
  </w:style>
  <w:style w:type="paragraph" w:styleId="Obsah3">
    <w:name w:val="toc 3"/>
    <w:basedOn w:val="Normln"/>
    <w:next w:val="Normln"/>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ln"/>
    <w:next w:val="Normln"/>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ln"/>
    <w:next w:val="Normln"/>
    <w:uiPriority w:val="99"/>
    <w:rsid w:val="00F377CD"/>
    <w:pPr>
      <w:autoSpaceDE w:val="0"/>
      <w:autoSpaceDN w:val="0"/>
      <w:adjustRightInd w:val="0"/>
    </w:pPr>
    <w:rPr>
      <w:rFonts w:ascii="EUAlbertina" w:eastAsia="Calibri" w:hAnsi="EUAlbertina"/>
      <w:sz w:val="24"/>
      <w:lang w:val="fr-FR" w:eastAsia="en-US"/>
    </w:rPr>
  </w:style>
  <w:style w:type="paragraph" w:styleId="Obsah4">
    <w:name w:val="toc 4"/>
    <w:basedOn w:val="Normln"/>
    <w:next w:val="Normln"/>
    <w:autoRedefine/>
    <w:uiPriority w:val="39"/>
    <w:unhideWhenUsed/>
    <w:rsid w:val="00F377CD"/>
    <w:pPr>
      <w:spacing w:after="100" w:line="276" w:lineRule="auto"/>
      <w:ind w:left="660"/>
    </w:pPr>
    <w:rPr>
      <w:rFonts w:ascii="Calibri" w:hAnsi="Calibri"/>
      <w:szCs w:val="22"/>
      <w:lang w:eastAsia="en-GB"/>
    </w:rPr>
  </w:style>
  <w:style w:type="paragraph" w:styleId="Obsah5">
    <w:name w:val="toc 5"/>
    <w:basedOn w:val="Normln"/>
    <w:next w:val="Normln"/>
    <w:autoRedefine/>
    <w:uiPriority w:val="39"/>
    <w:unhideWhenUsed/>
    <w:rsid w:val="00F377CD"/>
    <w:pPr>
      <w:spacing w:after="100" w:line="276" w:lineRule="auto"/>
      <w:ind w:left="880"/>
    </w:pPr>
    <w:rPr>
      <w:rFonts w:ascii="Calibri" w:hAnsi="Calibri"/>
      <w:szCs w:val="22"/>
      <w:lang w:eastAsia="en-GB"/>
    </w:rPr>
  </w:style>
  <w:style w:type="paragraph" w:styleId="Obsah6">
    <w:name w:val="toc 6"/>
    <w:basedOn w:val="Normln"/>
    <w:next w:val="Normln"/>
    <w:autoRedefine/>
    <w:uiPriority w:val="39"/>
    <w:unhideWhenUsed/>
    <w:rsid w:val="00F377CD"/>
    <w:pPr>
      <w:spacing w:after="100" w:line="276" w:lineRule="auto"/>
      <w:ind w:left="1100"/>
    </w:pPr>
    <w:rPr>
      <w:rFonts w:ascii="Calibri" w:hAnsi="Calibri"/>
      <w:szCs w:val="22"/>
      <w:lang w:eastAsia="en-GB"/>
    </w:rPr>
  </w:style>
  <w:style w:type="paragraph" w:styleId="Obsah7">
    <w:name w:val="toc 7"/>
    <w:basedOn w:val="Normln"/>
    <w:next w:val="Normln"/>
    <w:autoRedefine/>
    <w:uiPriority w:val="39"/>
    <w:unhideWhenUsed/>
    <w:rsid w:val="00F377CD"/>
    <w:pPr>
      <w:spacing w:after="100" w:line="276" w:lineRule="auto"/>
      <w:ind w:left="1320"/>
    </w:pPr>
    <w:rPr>
      <w:rFonts w:ascii="Calibri" w:hAnsi="Calibri"/>
      <w:szCs w:val="22"/>
      <w:lang w:eastAsia="en-GB"/>
    </w:rPr>
  </w:style>
  <w:style w:type="paragraph" w:styleId="Obsah8">
    <w:name w:val="toc 8"/>
    <w:basedOn w:val="Normln"/>
    <w:next w:val="Normln"/>
    <w:autoRedefine/>
    <w:uiPriority w:val="39"/>
    <w:unhideWhenUsed/>
    <w:rsid w:val="00F377CD"/>
    <w:pPr>
      <w:spacing w:after="100" w:line="276" w:lineRule="auto"/>
      <w:ind w:left="1540"/>
    </w:pPr>
    <w:rPr>
      <w:rFonts w:ascii="Calibri" w:hAnsi="Calibri"/>
      <w:szCs w:val="22"/>
      <w:lang w:eastAsia="en-GB"/>
    </w:rPr>
  </w:style>
  <w:style w:type="paragraph" w:styleId="Obsah9">
    <w:name w:val="toc 9"/>
    <w:basedOn w:val="Normln"/>
    <w:next w:val="Normln"/>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Titulek">
    <w:name w:val="caption"/>
    <w:basedOn w:val="Normln"/>
    <w:next w:val="Normln"/>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lnweb">
    <w:name w:val="Normal (Web)"/>
    <w:basedOn w:val="Normln"/>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Rozloendokumentu">
    <w:name w:val="Document Map"/>
    <w:basedOn w:val="Normln"/>
    <w:link w:val="RozloendokumentuChar"/>
    <w:rsid w:val="00AA016B"/>
    <w:rPr>
      <w:rFonts w:ascii="Tahoma" w:hAnsi="Tahoma" w:cs="Tahoma"/>
      <w:sz w:val="16"/>
      <w:szCs w:val="16"/>
    </w:rPr>
  </w:style>
  <w:style w:type="character" w:customStyle="1" w:styleId="RozloendokumentuChar">
    <w:name w:val="Rozložení dokumentu Char"/>
    <w:link w:val="Rozloendokumentu"/>
    <w:rsid w:val="00AA016B"/>
    <w:rPr>
      <w:rFonts w:ascii="Tahoma" w:hAnsi="Tahoma" w:cs="Tahoma"/>
      <w:sz w:val="16"/>
      <w:szCs w:val="16"/>
      <w:lang w:eastAsia="de-DE"/>
    </w:rPr>
  </w:style>
  <w:style w:type="paragraph" w:styleId="Prosttext">
    <w:name w:val="Plain Text"/>
    <w:basedOn w:val="Normln"/>
    <w:link w:val="ProsttextChar"/>
    <w:unhideWhenUsed/>
    <w:rsid w:val="00AA016B"/>
    <w:rPr>
      <w:rFonts w:ascii="Consolas" w:hAnsi="Consolas"/>
      <w:sz w:val="21"/>
      <w:szCs w:val="21"/>
      <w:lang w:val="de-DE"/>
    </w:rPr>
  </w:style>
  <w:style w:type="character" w:customStyle="1" w:styleId="ProsttextChar">
    <w:name w:val="Prostý text Char"/>
    <w:link w:val="Prosttext"/>
    <w:rsid w:val="00AA016B"/>
    <w:rPr>
      <w:rFonts w:ascii="Consolas" w:hAnsi="Consolas"/>
      <w:sz w:val="21"/>
      <w:szCs w:val="21"/>
      <w:lang w:val="de-DE" w:eastAsia="de-DE"/>
    </w:rPr>
  </w:style>
  <w:style w:type="paragraph" w:styleId="Zkladntext">
    <w:name w:val="Body Text"/>
    <w:basedOn w:val="Normln"/>
    <w:link w:val="ZkladntextChar"/>
    <w:unhideWhenUsed/>
    <w:rsid w:val="00AA016B"/>
    <w:pPr>
      <w:numPr>
        <w:numId w:val="9"/>
      </w:numPr>
      <w:spacing w:after="240"/>
      <w:jc w:val="both"/>
    </w:pPr>
    <w:rPr>
      <w:rFonts w:ascii="Times New Roman" w:hAnsi="Times New Roman"/>
      <w:sz w:val="24"/>
      <w:szCs w:val="20"/>
      <w:lang w:eastAsia="en-GB"/>
    </w:rPr>
  </w:style>
  <w:style w:type="character" w:customStyle="1" w:styleId="ZkladntextChar">
    <w:name w:val="Základní text Char"/>
    <w:link w:val="Zkladntext"/>
    <w:rsid w:val="00AA016B"/>
    <w:rPr>
      <w:sz w:val="24"/>
    </w:rPr>
  </w:style>
  <w:style w:type="paragraph" w:customStyle="1" w:styleId="ListParagraph1">
    <w:name w:val="List Paragraph1"/>
    <w:basedOn w:val="Normln"/>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iln">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dpis2Char">
    <w:name w:val="Nadpis 2 Char"/>
    <w:link w:val="Nadpis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dpis9Char">
    <w:name w:val="Nadpis 9 Char"/>
    <w:link w:val="Nadpis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ln"/>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dpis7Char">
    <w:name w:val="Nadpis 7 Char"/>
    <w:link w:val="Nadpis7"/>
    <w:rsid w:val="002D6E1A"/>
    <w:rPr>
      <w:sz w:val="22"/>
      <w:szCs w:val="24"/>
      <w:lang w:eastAsia="de-DE"/>
    </w:rPr>
  </w:style>
  <w:style w:type="character" w:customStyle="1" w:styleId="Nadpis6Char">
    <w:name w:val="Nadpis 6 Char"/>
    <w:link w:val="Nadpis6"/>
    <w:rsid w:val="002D6E1A"/>
    <w:rPr>
      <w:b/>
      <w:bCs/>
      <w:szCs w:val="22"/>
      <w:lang w:eastAsia="de-DE"/>
    </w:rPr>
  </w:style>
  <w:style w:type="character" w:customStyle="1" w:styleId="Nadpis8Char">
    <w:name w:val="Nadpis 8 Char"/>
    <w:link w:val="Nadpis8"/>
    <w:rsid w:val="002D6E1A"/>
    <w:rPr>
      <w:i/>
      <w:iCs/>
      <w:szCs w:val="24"/>
      <w:lang w:eastAsia="de-DE"/>
    </w:rPr>
  </w:style>
  <w:style w:type="numbering" w:customStyle="1" w:styleId="NoList1">
    <w:name w:val="No List1"/>
    <w:next w:val="Bezseznamu"/>
    <w:uiPriority w:val="99"/>
    <w:semiHidden/>
    <w:unhideWhenUsed/>
    <w:rsid w:val="002D6E1A"/>
  </w:style>
  <w:style w:type="character" w:styleId="Sledovanodkaz">
    <w:name w:val="FollowedHyperlink"/>
    <w:unhideWhenUsed/>
    <w:rsid w:val="002D6E1A"/>
    <w:rPr>
      <w:color w:val="800080"/>
      <w:u w:val="single"/>
    </w:rPr>
  </w:style>
  <w:style w:type="character" w:customStyle="1" w:styleId="ZhlavChar">
    <w:name w:val="Záhlaví Char"/>
    <w:link w:val="Zhlav"/>
    <w:rsid w:val="002D6E1A"/>
    <w:rPr>
      <w:rFonts w:ascii="Georgia" w:hAnsi="Georgia"/>
      <w:sz w:val="22"/>
      <w:szCs w:val="24"/>
      <w:lang w:eastAsia="de-DE"/>
    </w:rPr>
  </w:style>
  <w:style w:type="character" w:customStyle="1" w:styleId="ZpatChar">
    <w:name w:val="Zápatí Char"/>
    <w:link w:val="Zpat"/>
    <w:rsid w:val="002D6E1A"/>
    <w:rPr>
      <w:rFonts w:ascii="Georgia" w:hAnsi="Georgia"/>
      <w:sz w:val="22"/>
      <w:szCs w:val="24"/>
      <w:lang w:eastAsia="de-DE"/>
    </w:rPr>
  </w:style>
  <w:style w:type="paragraph" w:styleId="Textvysvtlivek">
    <w:name w:val="endnote text"/>
    <w:basedOn w:val="Normln"/>
    <w:link w:val="TextvysvtlivekChar"/>
    <w:unhideWhenUsed/>
    <w:rsid w:val="002D6E1A"/>
    <w:rPr>
      <w:szCs w:val="20"/>
    </w:rPr>
  </w:style>
  <w:style w:type="character" w:customStyle="1" w:styleId="TextvysvtlivekChar">
    <w:name w:val="Text vysvětlivek Char"/>
    <w:link w:val="Textvysvtlivek"/>
    <w:rsid w:val="002D6E1A"/>
    <w:rPr>
      <w:rFonts w:ascii="Georgia" w:hAnsi="Georgia"/>
      <w:lang w:eastAsia="de-DE"/>
    </w:rPr>
  </w:style>
  <w:style w:type="paragraph" w:styleId="slovanseznam">
    <w:name w:val="List Number"/>
    <w:basedOn w:val="Normln"/>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OdstavecseseznamemChar">
    <w:name w:val="Odstavec se seznamem Char"/>
    <w:aliases w:val="Paragraphe EI Char,Paragraphe de liste1 Char,EC Char"/>
    <w:link w:val="Odstavecseseznamem"/>
    <w:uiPriority w:val="34"/>
    <w:locked/>
    <w:rsid w:val="002D6E1A"/>
    <w:rPr>
      <w:rFonts w:ascii="Georgia" w:hAnsi="Georgia"/>
      <w:sz w:val="22"/>
      <w:szCs w:val="24"/>
      <w:lang w:eastAsia="de-DE"/>
    </w:rPr>
  </w:style>
  <w:style w:type="paragraph" w:customStyle="1" w:styleId="04anumbering0">
    <w:name w:val="04anumbering"/>
    <w:basedOn w:val="Normln"/>
    <w:rsid w:val="002D6E1A"/>
    <w:pPr>
      <w:tabs>
        <w:tab w:val="num" w:pos="360"/>
      </w:tabs>
      <w:spacing w:after="250" w:line="276" w:lineRule="auto"/>
      <w:jc w:val="both"/>
    </w:pPr>
    <w:rPr>
      <w:rFonts w:eastAsia="Calibri"/>
      <w:szCs w:val="20"/>
      <w:lang w:eastAsia="en-GB"/>
    </w:rPr>
  </w:style>
  <w:style w:type="paragraph" w:customStyle="1" w:styleId="Tiret1">
    <w:name w:val="Tiret 1"/>
    <w:basedOn w:val="Normln"/>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Odstavecseseznamem"/>
    <w:link w:val="DPChar"/>
    <w:qFormat/>
    <w:rsid w:val="002D6E1A"/>
    <w:pPr>
      <w:ind w:left="708"/>
      <w:contextualSpacing w:val="0"/>
      <w:jc w:val="both"/>
    </w:pPr>
    <w:rPr>
      <w:b/>
      <w:szCs w:val="20"/>
      <w:u w:val="single"/>
    </w:rPr>
  </w:style>
  <w:style w:type="paragraph" w:customStyle="1" w:styleId="Bullet">
    <w:name w:val="Bullet"/>
    <w:basedOn w:val="Normln"/>
    <w:rsid w:val="002D6E1A"/>
    <w:pPr>
      <w:numPr>
        <w:numId w:val="12"/>
      </w:numPr>
      <w:tabs>
        <w:tab w:val="left" w:pos="708"/>
      </w:tabs>
      <w:spacing w:before="120" w:after="120" w:line="276" w:lineRule="auto"/>
      <w:jc w:val="both"/>
    </w:pPr>
    <w:rPr>
      <w:szCs w:val="20"/>
      <w:lang w:eastAsia="en-GB"/>
    </w:rPr>
  </w:style>
  <w:style w:type="character" w:styleId="Odkaznavysvtlivky">
    <w:name w:val="endnote reference"/>
    <w:unhideWhenUsed/>
    <w:rsid w:val="002D6E1A"/>
    <w:rPr>
      <w:vertAlign w:val="superscript"/>
    </w:rPr>
  </w:style>
  <w:style w:type="character" w:styleId="Zstupn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lntabulka"/>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seznamu"/>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slodku">
    <w:name w:val="line number"/>
    <w:basedOn w:val="Standardnpsmoodstavce"/>
    <w:uiPriority w:val="99"/>
    <w:unhideWhenUsed/>
    <w:rsid w:val="00952F2C"/>
  </w:style>
  <w:style w:type="paragraph" w:customStyle="1" w:styleId="aStyle">
    <w:name w:val="a) Style"/>
    <w:basedOn w:val="Normln"/>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Titulek"/>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ln"/>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dpis5Char">
    <w:name w:val="Nadpis 5 Char"/>
    <w:aliases w:val="Questions Char7"/>
    <w:link w:val="Nadpis5"/>
    <w:rsid w:val="00E9344E"/>
    <w:rPr>
      <w:rFonts w:ascii="Georgia" w:hAnsi="Georgia"/>
      <w:b/>
      <w:szCs w:val="24"/>
      <w:lang w:eastAsia="de-DE"/>
    </w:rPr>
  </w:style>
  <w:style w:type="character" w:customStyle="1" w:styleId="Nadpis3Char">
    <w:name w:val="Nadpis 3 Char"/>
    <w:link w:val="Nadpis3"/>
    <w:rsid w:val="003865E5"/>
    <w:rPr>
      <w:rFonts w:ascii="Cambria" w:eastAsia="Times New Roman" w:hAnsi="Cambria" w:cs="Times New Roman"/>
      <w:b/>
      <w:bCs/>
      <w:color w:val="4F81BD"/>
      <w:sz w:val="22"/>
      <w:szCs w:val="24"/>
      <w:lang w:eastAsia="de-DE"/>
    </w:rPr>
  </w:style>
  <w:style w:type="character" w:customStyle="1" w:styleId="Nadpis4Char">
    <w:name w:val="Nadpis 4 Char"/>
    <w:link w:val="Nadpis4"/>
    <w:rsid w:val="00CB7286"/>
    <w:rPr>
      <w:b/>
      <w:bCs/>
      <w:sz w:val="28"/>
      <w:szCs w:val="28"/>
      <w:lang w:eastAsia="de-DE"/>
    </w:rPr>
  </w:style>
  <w:style w:type="table" w:styleId="Svtlseznamzvraznn3">
    <w:name w:val="Light List Accent 3"/>
    <w:basedOn w:val="Normlntabulka"/>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lntabulka"/>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ln"/>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ln"/>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dpis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dpis1"/>
    <w:next w:val="Normln"/>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ln"/>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ln"/>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ln"/>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ln"/>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ln"/>
    <w:next w:val="Normln"/>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ln"/>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ln"/>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ln"/>
    <w:rsid w:val="000D2D0B"/>
    <w:rPr>
      <w:szCs w:val="20"/>
    </w:rPr>
  </w:style>
  <w:style w:type="paragraph" w:customStyle="1" w:styleId="Sbuchead">
    <w:name w:val="Sbuchead"/>
    <w:basedOn w:val="Normln"/>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ln"/>
    <w:next w:val="Fait"/>
    <w:rsid w:val="000D2D0B"/>
    <w:pPr>
      <w:spacing w:before="480" w:after="120"/>
      <w:jc w:val="both"/>
    </w:pPr>
    <w:rPr>
      <w:rFonts w:ascii="Times New Roman" w:hAnsi="Times New Roman"/>
      <w:sz w:val="24"/>
      <w:lang w:eastAsia="en-US"/>
    </w:rPr>
  </w:style>
  <w:style w:type="paragraph" w:customStyle="1" w:styleId="Fait">
    <w:name w:val="Fait à"/>
    <w:basedOn w:val="Normln"/>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ln"/>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ln"/>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ln"/>
    <w:next w:val="Normln"/>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ln"/>
    <w:next w:val="Normln"/>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ln"/>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ln"/>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ln"/>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ln"/>
    <w:rsid w:val="000D2D0B"/>
    <w:pPr>
      <w:spacing w:before="120" w:after="120"/>
      <w:ind w:left="850"/>
      <w:jc w:val="both"/>
    </w:pPr>
    <w:rPr>
      <w:rFonts w:ascii="Times New Roman" w:hAnsi="Times New Roman"/>
      <w:sz w:val="24"/>
      <w:lang w:eastAsia="en-US"/>
    </w:rPr>
  </w:style>
  <w:style w:type="paragraph" w:customStyle="1" w:styleId="Text2">
    <w:name w:val="Text 2"/>
    <w:basedOn w:val="Normln"/>
    <w:rsid w:val="000D2D0B"/>
    <w:pPr>
      <w:spacing w:before="120" w:after="120"/>
      <w:ind w:left="1417"/>
      <w:jc w:val="both"/>
    </w:pPr>
    <w:rPr>
      <w:rFonts w:ascii="Times New Roman" w:hAnsi="Times New Roman"/>
      <w:sz w:val="24"/>
      <w:lang w:eastAsia="en-US"/>
    </w:rPr>
  </w:style>
  <w:style w:type="paragraph" w:customStyle="1" w:styleId="Text3">
    <w:name w:val="Text 3"/>
    <w:basedOn w:val="Normln"/>
    <w:rsid w:val="000D2D0B"/>
    <w:pPr>
      <w:spacing w:before="120" w:after="120"/>
      <w:ind w:left="1984"/>
      <w:jc w:val="both"/>
    </w:pPr>
    <w:rPr>
      <w:rFonts w:ascii="Times New Roman" w:hAnsi="Times New Roman"/>
      <w:sz w:val="24"/>
      <w:lang w:eastAsia="en-US"/>
    </w:rPr>
  </w:style>
  <w:style w:type="paragraph" w:customStyle="1" w:styleId="Text4">
    <w:name w:val="Text 4"/>
    <w:basedOn w:val="Normln"/>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ln"/>
    <w:rsid w:val="000D2D0B"/>
    <w:pPr>
      <w:spacing w:before="120" w:after="120"/>
      <w:jc w:val="center"/>
    </w:pPr>
    <w:rPr>
      <w:rFonts w:ascii="Times New Roman" w:hAnsi="Times New Roman"/>
      <w:sz w:val="24"/>
      <w:lang w:eastAsia="en-US"/>
    </w:rPr>
  </w:style>
  <w:style w:type="paragraph" w:customStyle="1" w:styleId="NormalLeft">
    <w:name w:val="Normal Left"/>
    <w:basedOn w:val="Normln"/>
    <w:rsid w:val="000D2D0B"/>
    <w:pPr>
      <w:spacing w:before="120" w:after="120"/>
    </w:pPr>
    <w:rPr>
      <w:rFonts w:ascii="Times New Roman" w:hAnsi="Times New Roman"/>
      <w:sz w:val="24"/>
      <w:lang w:eastAsia="en-US"/>
    </w:rPr>
  </w:style>
  <w:style w:type="paragraph" w:customStyle="1" w:styleId="NormalRight">
    <w:name w:val="Normal Right"/>
    <w:basedOn w:val="Normln"/>
    <w:rsid w:val="000D2D0B"/>
    <w:pPr>
      <w:spacing w:before="120" w:after="120"/>
      <w:jc w:val="right"/>
    </w:pPr>
    <w:rPr>
      <w:rFonts w:ascii="Times New Roman" w:hAnsi="Times New Roman"/>
      <w:sz w:val="24"/>
      <w:lang w:eastAsia="en-US"/>
    </w:rPr>
  </w:style>
  <w:style w:type="paragraph" w:customStyle="1" w:styleId="QuotedText">
    <w:name w:val="Quoted Text"/>
    <w:basedOn w:val="Normln"/>
    <w:rsid w:val="000D2D0B"/>
    <w:pPr>
      <w:spacing w:before="120" w:after="120"/>
      <w:ind w:left="1417"/>
      <w:jc w:val="both"/>
    </w:pPr>
    <w:rPr>
      <w:rFonts w:ascii="Times New Roman" w:hAnsi="Times New Roman"/>
      <w:sz w:val="24"/>
      <w:lang w:eastAsia="en-US"/>
    </w:rPr>
  </w:style>
  <w:style w:type="paragraph" w:customStyle="1" w:styleId="Point0">
    <w:name w:val="Point 0"/>
    <w:basedOn w:val="Normln"/>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ln"/>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ln"/>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ln"/>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ln"/>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ln"/>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ln"/>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ln"/>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ln"/>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ln"/>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ln"/>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ln"/>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ln"/>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ln"/>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ln"/>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ln"/>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ln"/>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ln"/>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ln"/>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ln"/>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ln"/>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ln"/>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ln"/>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ln"/>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ln"/>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ln"/>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ln"/>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ln"/>
    <w:next w:val="Normln"/>
    <w:rsid w:val="000D2D0B"/>
    <w:pPr>
      <w:keepNext/>
      <w:spacing w:before="120" w:after="360"/>
      <w:jc w:val="center"/>
    </w:pPr>
    <w:rPr>
      <w:rFonts w:ascii="Times New Roman" w:hAnsi="Times New Roman"/>
      <w:b/>
      <w:sz w:val="32"/>
      <w:lang w:eastAsia="en-US"/>
    </w:rPr>
  </w:style>
  <w:style w:type="paragraph" w:customStyle="1" w:styleId="PartTitle">
    <w:name w:val="PartTitle"/>
    <w:basedOn w:val="Normln"/>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ln"/>
    <w:next w:val="Nadpis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ln"/>
    <w:next w:val="Normln"/>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ln"/>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ln"/>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ln"/>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ln"/>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ln"/>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ln"/>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ln"/>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ln"/>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ln"/>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ln"/>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ln"/>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ln"/>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ln"/>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ln"/>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ln"/>
    <w:next w:val="Normln"/>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ln"/>
    <w:next w:val="Normln"/>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ln"/>
    <w:next w:val="Normln"/>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ln"/>
    <w:next w:val="Normln"/>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ln"/>
    <w:next w:val="Normln"/>
    <w:rsid w:val="000D2D0B"/>
    <w:pPr>
      <w:spacing w:before="360" w:after="120"/>
      <w:jc w:val="center"/>
    </w:pPr>
    <w:rPr>
      <w:rFonts w:ascii="Times New Roman" w:hAnsi="Times New Roman"/>
      <w:sz w:val="24"/>
      <w:lang w:eastAsia="en-US"/>
    </w:rPr>
  </w:style>
  <w:style w:type="paragraph" w:customStyle="1" w:styleId="Confidentialit">
    <w:name w:val="Confidentialité"/>
    <w:basedOn w:val="Normln"/>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ln"/>
    <w:next w:val="Normln"/>
    <w:rsid w:val="000D2D0B"/>
    <w:pPr>
      <w:spacing w:after="240"/>
    </w:pPr>
    <w:rPr>
      <w:rFonts w:ascii="Times New Roman" w:hAnsi="Times New Roman"/>
      <w:sz w:val="24"/>
      <w:lang w:eastAsia="en-US"/>
    </w:rPr>
  </w:style>
  <w:style w:type="paragraph" w:customStyle="1" w:styleId="Datedadoption">
    <w:name w:val="Date d'adoption"/>
    <w:basedOn w:val="Normln"/>
    <w:next w:val="Titreobjet"/>
    <w:rsid w:val="000D2D0B"/>
    <w:pPr>
      <w:spacing w:before="360"/>
      <w:jc w:val="center"/>
    </w:pPr>
    <w:rPr>
      <w:rFonts w:ascii="Times New Roman" w:hAnsi="Times New Roman"/>
      <w:b/>
      <w:sz w:val="24"/>
      <w:lang w:eastAsia="en-US"/>
    </w:rPr>
  </w:style>
  <w:style w:type="paragraph" w:customStyle="1" w:styleId="Emission">
    <w:name w:val="Emission"/>
    <w:basedOn w:val="Normln"/>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ln"/>
    <w:next w:val="Normln"/>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ln"/>
    <w:next w:val="Normln"/>
    <w:rsid w:val="000D2D0B"/>
    <w:pPr>
      <w:keepNext/>
      <w:spacing w:before="600" w:after="120"/>
      <w:jc w:val="both"/>
    </w:pPr>
    <w:rPr>
      <w:rFonts w:ascii="Times New Roman" w:hAnsi="Times New Roman"/>
      <w:sz w:val="24"/>
      <w:lang w:eastAsia="en-US"/>
    </w:rPr>
  </w:style>
  <w:style w:type="paragraph" w:customStyle="1" w:styleId="Langue">
    <w:name w:val="Langue"/>
    <w:basedOn w:val="Normln"/>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ln"/>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ln"/>
    <w:next w:val="Emission"/>
    <w:rsid w:val="000D2D0B"/>
    <w:rPr>
      <w:rFonts w:ascii="Arial" w:hAnsi="Arial" w:cs="Arial"/>
      <w:sz w:val="24"/>
      <w:lang w:eastAsia="en-US"/>
    </w:rPr>
  </w:style>
  <w:style w:type="paragraph" w:customStyle="1" w:styleId="Rfrenceinstitutionnelle">
    <w:name w:val="Référence institutionnelle"/>
    <w:basedOn w:val="Normln"/>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ln"/>
    <w:next w:val="Statut"/>
    <w:rsid w:val="000D2D0B"/>
    <w:pPr>
      <w:ind w:left="5103"/>
    </w:pPr>
    <w:rPr>
      <w:rFonts w:ascii="Times New Roman" w:hAnsi="Times New Roman"/>
      <w:sz w:val="24"/>
      <w:lang w:eastAsia="en-US"/>
    </w:rPr>
  </w:style>
  <w:style w:type="paragraph" w:customStyle="1" w:styleId="Rfrenceinterne">
    <w:name w:val="Référence interne"/>
    <w:basedOn w:val="Normln"/>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ln"/>
    <w:rsid w:val="000D2D0B"/>
    <w:pPr>
      <w:jc w:val="center"/>
    </w:pPr>
    <w:rPr>
      <w:rFonts w:ascii="Times New Roman" w:hAnsi="Times New Roman"/>
      <w:b/>
      <w:sz w:val="24"/>
      <w:lang w:eastAsia="en-US"/>
    </w:rPr>
  </w:style>
  <w:style w:type="paragraph" w:customStyle="1" w:styleId="Statut">
    <w:name w:val="Statut"/>
    <w:basedOn w:val="Normln"/>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ln"/>
    <w:next w:val="Normln"/>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ln"/>
    <w:next w:val="Normln"/>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ln"/>
    <w:next w:val="Normln"/>
    <w:rsid w:val="000D2D0B"/>
    <w:pPr>
      <w:spacing w:before="120" w:after="120"/>
      <w:jc w:val="both"/>
    </w:pPr>
    <w:rPr>
      <w:rFonts w:ascii="Times New Roman" w:hAnsi="Times New Roman"/>
      <w:sz w:val="24"/>
      <w:lang w:eastAsia="en-US"/>
    </w:rPr>
  </w:style>
  <w:style w:type="paragraph" w:customStyle="1" w:styleId="Supertitre">
    <w:name w:val="Supertitre"/>
    <w:basedOn w:val="Normln"/>
    <w:next w:val="Normln"/>
    <w:rsid w:val="000D2D0B"/>
    <w:pPr>
      <w:spacing w:after="600"/>
      <w:jc w:val="center"/>
    </w:pPr>
    <w:rPr>
      <w:rFonts w:ascii="Times New Roman" w:hAnsi="Times New Roman"/>
      <w:b/>
      <w:sz w:val="24"/>
      <w:lang w:eastAsia="en-US"/>
    </w:rPr>
  </w:style>
  <w:style w:type="paragraph" w:customStyle="1" w:styleId="Languesfaisantfoi">
    <w:name w:val="Langues faisant foi"/>
    <w:basedOn w:val="Normln"/>
    <w:next w:val="Normln"/>
    <w:rsid w:val="000D2D0B"/>
    <w:pPr>
      <w:spacing w:before="360"/>
      <w:jc w:val="center"/>
    </w:pPr>
    <w:rPr>
      <w:rFonts w:ascii="Times New Roman" w:hAnsi="Times New Roman"/>
      <w:sz w:val="24"/>
      <w:lang w:eastAsia="en-US"/>
    </w:rPr>
  </w:style>
  <w:style w:type="paragraph" w:customStyle="1" w:styleId="Rfrencecroise">
    <w:name w:val="Référence croisée"/>
    <w:basedOn w:val="Normln"/>
    <w:rsid w:val="000D2D0B"/>
    <w:pPr>
      <w:jc w:val="center"/>
    </w:pPr>
    <w:rPr>
      <w:rFonts w:ascii="Times New Roman" w:hAnsi="Times New Roman"/>
      <w:sz w:val="24"/>
      <w:lang w:eastAsia="en-US"/>
    </w:rPr>
  </w:style>
  <w:style w:type="paragraph" w:customStyle="1" w:styleId="Fichefinanciretitre">
    <w:name w:val="Fiche financière titre"/>
    <w:basedOn w:val="Normln"/>
    <w:next w:val="Normln"/>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ln"/>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ln"/>
    <w:rsid w:val="000D2D0B"/>
    <w:pPr>
      <w:spacing w:after="240"/>
    </w:pPr>
  </w:style>
  <w:style w:type="paragraph" w:customStyle="1" w:styleId="Accompagnant">
    <w:name w:val="Accompagnant"/>
    <w:basedOn w:val="Normln"/>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ln"/>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ln"/>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ln"/>
    <w:next w:val="Normln"/>
    <w:rsid w:val="000D2D0B"/>
    <w:pPr>
      <w:spacing w:before="360"/>
      <w:jc w:val="center"/>
    </w:pPr>
    <w:rPr>
      <w:rFonts w:ascii="Times New Roman" w:hAnsi="Times New Roman"/>
      <w:sz w:val="24"/>
      <w:lang w:eastAsia="en-US"/>
    </w:rPr>
  </w:style>
  <w:style w:type="paragraph" w:styleId="slovanseznam2">
    <w:name w:val="List Number 2"/>
    <w:basedOn w:val="Normln"/>
    <w:rsid w:val="000D2D0B"/>
    <w:pPr>
      <w:tabs>
        <w:tab w:val="num" w:pos="643"/>
      </w:tabs>
      <w:spacing w:before="120" w:after="120"/>
      <w:ind w:left="643" w:hanging="360"/>
      <w:jc w:val="both"/>
    </w:pPr>
    <w:rPr>
      <w:rFonts w:ascii="Times New Roman" w:hAnsi="Times New Roman"/>
      <w:sz w:val="24"/>
      <w:lang w:eastAsia="en-US"/>
    </w:rPr>
  </w:style>
  <w:style w:type="paragraph" w:styleId="slovanseznam3">
    <w:name w:val="List Number 3"/>
    <w:basedOn w:val="Normln"/>
    <w:rsid w:val="000D2D0B"/>
    <w:pPr>
      <w:tabs>
        <w:tab w:val="num" w:pos="926"/>
      </w:tabs>
      <w:spacing w:before="120" w:after="120"/>
      <w:ind w:left="926" w:hanging="360"/>
      <w:jc w:val="both"/>
    </w:pPr>
    <w:rPr>
      <w:rFonts w:ascii="Times New Roman" w:hAnsi="Times New Roman"/>
      <w:sz w:val="24"/>
      <w:lang w:eastAsia="en-US"/>
    </w:rPr>
  </w:style>
  <w:style w:type="paragraph" w:styleId="slovanseznam4">
    <w:name w:val="List Number 4"/>
    <w:basedOn w:val="Normln"/>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Seznamsodrkami">
    <w:name w:val="List Bullet"/>
    <w:basedOn w:val="Normln"/>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Seznamsodrkami2">
    <w:name w:val="List Bullet 2"/>
    <w:basedOn w:val="Normln"/>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Seznamsodrkami3">
    <w:name w:val="List Bullet 3"/>
    <w:basedOn w:val="Normln"/>
    <w:rsid w:val="000D2D0B"/>
    <w:pPr>
      <w:numPr>
        <w:numId w:val="17"/>
      </w:numPr>
      <w:tabs>
        <w:tab w:val="num" w:pos="926"/>
      </w:tabs>
      <w:spacing w:before="120" w:after="120"/>
      <w:ind w:left="926"/>
      <w:jc w:val="both"/>
    </w:pPr>
    <w:rPr>
      <w:rFonts w:ascii="Times New Roman" w:hAnsi="Times New Roman"/>
      <w:sz w:val="24"/>
      <w:lang w:eastAsia="en-US"/>
    </w:rPr>
  </w:style>
  <w:style w:type="paragraph" w:styleId="Seznamsodrkami4">
    <w:name w:val="List Bullet 4"/>
    <w:basedOn w:val="Normln"/>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eznamobrzk">
    <w:name w:val="table of figures"/>
    <w:basedOn w:val="Normln"/>
    <w:next w:val="Normln"/>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ln"/>
    <w:rsid w:val="000D2D0B"/>
    <w:pPr>
      <w:ind w:left="720"/>
      <w:contextualSpacing/>
    </w:pPr>
    <w:rPr>
      <w:rFonts w:ascii="Cambria" w:hAnsi="Cambria"/>
      <w:sz w:val="24"/>
      <w:lang w:val="en-US" w:eastAsia="en-US"/>
    </w:rPr>
  </w:style>
  <w:style w:type="paragraph" w:customStyle="1" w:styleId="Listeavsnitt1">
    <w:name w:val="Listeavsnitt1"/>
    <w:basedOn w:val="Normln"/>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ln"/>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ln"/>
    <w:uiPriority w:val="99"/>
    <w:rsid w:val="000D2D0B"/>
    <w:pPr>
      <w:ind w:left="720"/>
      <w:contextualSpacing/>
    </w:pPr>
    <w:rPr>
      <w:rFonts w:ascii="Cambria" w:hAnsi="Cambria"/>
      <w:sz w:val="24"/>
      <w:lang w:val="en-US" w:eastAsia="en-US"/>
    </w:rPr>
  </w:style>
  <w:style w:type="paragraph" w:customStyle="1" w:styleId="ListParagraph2">
    <w:name w:val="List Paragraph2"/>
    <w:basedOn w:val="Normln"/>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dpis1"/>
    <w:next w:val="Normln"/>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ln"/>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ln"/>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ln"/>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ln"/>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ln"/>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ln"/>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Nzev">
    <w:name w:val="Title"/>
    <w:basedOn w:val="Normln"/>
    <w:next w:val="Normln"/>
    <w:link w:val="Nzev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NzevChar">
    <w:name w:val="Název Char"/>
    <w:link w:val="Nzev"/>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ln"/>
    <w:rsid w:val="000D2D0B"/>
    <w:pPr>
      <w:spacing w:before="320" w:line="260" w:lineRule="exact"/>
      <w:jc w:val="both"/>
    </w:pPr>
    <w:rPr>
      <w:rFonts w:ascii="Myriad Pro Light" w:hAnsi="Myriad Pro Light"/>
      <w:b/>
      <w:sz w:val="21"/>
      <w:szCs w:val="20"/>
      <w:lang w:val="es-ES" w:eastAsia="es-ES"/>
    </w:rPr>
  </w:style>
  <w:style w:type="character" w:customStyle="1" w:styleId="RevizeChar">
    <w:name w:val="Revize Char"/>
    <w:link w:val="Revize"/>
    <w:uiPriority w:val="99"/>
    <w:semiHidden/>
    <w:locked/>
    <w:rsid w:val="000D2D0B"/>
    <w:rPr>
      <w:rFonts w:ascii="Georgia" w:hAnsi="Georgia"/>
      <w:sz w:val="22"/>
      <w:szCs w:val="24"/>
      <w:lang w:eastAsia="de-DE"/>
    </w:rPr>
  </w:style>
  <w:style w:type="table" w:customStyle="1" w:styleId="TableGrid2">
    <w:name w:val="Table Grid2"/>
    <w:basedOn w:val="Normlntabulka"/>
    <w:next w:val="Mkatabulky"/>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jemn">
    <w:name w:val="Subtle Emphasis"/>
    <w:aliases w:val="Question"/>
    <w:uiPriority w:val="19"/>
    <w:qFormat/>
    <w:rsid w:val="003A6E9A"/>
    <w:rPr>
      <w:b/>
      <w:i w:val="0"/>
      <w:iCs/>
      <w:sz w:val="20"/>
    </w:rPr>
  </w:style>
  <w:style w:type="paragraph" w:customStyle="1" w:styleId="NEW-Paragraph-Level1">
    <w:name w:val="NEW-Paragraph-Level1"/>
    <w:basedOn w:val="Normln"/>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ln"/>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ln"/>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ln"/>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ln"/>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ln"/>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ln"/>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ln"/>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ln"/>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ln"/>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ln"/>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Zstupn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Zstupn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Zstupn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023A71"/>
    <w:rsid w:val="001D374D"/>
    <w:rsid w:val="002D22F9"/>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E1662-DFD5-4E53-87B4-174E29A9AC39}">
  <ds:schemaRefs>
    <ds:schemaRef ds:uri="http://schemas.openxmlformats.org/officeDocument/2006/bibliography"/>
  </ds:schemaRefs>
</ds:datastoreItem>
</file>

<file path=customXml/itemProps2.xml><?xml version="1.0" encoding="utf-8"?>
<ds:datastoreItem xmlns:ds="http://schemas.openxmlformats.org/officeDocument/2006/customXml" ds:itemID="{7C55ABC9-7593-4684-801C-E0F533386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6</Pages>
  <Words>897</Words>
  <Characters>5114</Characters>
  <Application>Microsoft Office Word</Application>
  <DocSecurity>8</DocSecurity>
  <Lines>42</Lines>
  <Paragraphs>11</Paragraphs>
  <ScaleCrop>false</ScaleCrop>
  <HeadingPairs>
    <vt:vector size="12" baseType="variant">
      <vt:variant>
        <vt:lpstr>Název</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6" baseType="lpstr">
      <vt:lpstr>Reply form for the MiFID II/MiFIR Consultation Paper</vt:lpstr>
      <vt:lpstr>Reply form for the MiFID II/MiFIR Consultation Paper</vt:lpstr>
      <vt:lpstr>20110000</vt:lpstr>
      <vt:lpstr>20110000</vt:lpstr>
      <vt:lpstr>20110000</vt:lpstr>
      <vt:lpstr>20110000</vt:lpstr>
    </vt:vector>
  </TitlesOfParts>
  <Company>ESMA</Company>
  <LinksUpToDate>false</LinksUpToDate>
  <CharactersWithSpaces>6000</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Ondrej Dusilek</cp:lastModifiedBy>
  <cp:revision>5</cp:revision>
  <cp:lastPrinted>2014-05-08T16:06:00Z</cp:lastPrinted>
  <dcterms:created xsi:type="dcterms:W3CDTF">2015-02-18T09:28:00Z</dcterms:created>
  <dcterms:modified xsi:type="dcterms:W3CDTF">2015-02-19T12:26:00Z</dcterms:modified>
</cp:coreProperties>
</file>