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C2094B" w:rsidRPr="00F10D35" w14:paraId="49704470" w14:textId="77777777" w:rsidTr="00315E96">
        <w:trPr>
          <w:trHeight w:val="284"/>
        </w:trPr>
        <w:tc>
          <w:tcPr>
            <w:tcW w:w="9412" w:type="dxa"/>
          </w:tcPr>
          <w:p w14:paraId="46FBEAEC" w14:textId="77777777" w:rsidR="00C2094B" w:rsidRPr="00F10D35" w:rsidRDefault="00F10D35" w:rsidP="00AF38AF">
            <w:pPr>
              <w:pStyle w:val="00bDBInfo"/>
              <w:rPr>
                <w:rFonts w:cs="Arial"/>
              </w:rPr>
            </w:pPr>
            <w:r w:rsidRPr="00F10D35">
              <w:rPr>
                <w:rFonts w:cs="Arial"/>
              </w:rPr>
              <w:t>2</w:t>
            </w:r>
            <w:r w:rsidR="00C3081F">
              <w:rPr>
                <w:rFonts w:cs="Arial"/>
              </w:rPr>
              <w:t>7</w:t>
            </w:r>
            <w:r w:rsidRPr="00F10D35">
              <w:rPr>
                <w:rFonts w:cs="Arial"/>
              </w:rPr>
              <w:t xml:space="preserve"> </w:t>
            </w:r>
            <w:r w:rsidR="002C27F9">
              <w:rPr>
                <w:rFonts w:cs="Arial"/>
              </w:rPr>
              <w:t>March 2020</w:t>
            </w:r>
          </w:p>
        </w:tc>
      </w:tr>
    </w:tbl>
    <w:p w14:paraId="72FE5B52" w14:textId="77777777" w:rsidR="00FD7A8D" w:rsidRPr="00616B9B" w:rsidRDefault="00FD7A8D" w:rsidP="00FD7A8D">
      <w:pPr>
        <w:rPr>
          <w:rFonts w:cs="Arial"/>
          <w:vanish/>
        </w:rPr>
      </w:pPr>
    </w:p>
    <w:tbl>
      <w:tblPr>
        <w:tblpPr w:leftFromText="8505" w:vertAnchor="page" w:horzAnchor="margin" w:tblpY="3801"/>
        <w:tblW w:w="9646" w:type="dxa"/>
        <w:tblLayout w:type="fixed"/>
        <w:tblCellMar>
          <w:left w:w="0" w:type="dxa"/>
          <w:right w:w="0" w:type="dxa"/>
        </w:tblCellMar>
        <w:tblLook w:val="01E0" w:firstRow="1" w:lastRow="1" w:firstColumn="1" w:lastColumn="1" w:noHBand="0" w:noVBand="0"/>
      </w:tblPr>
      <w:tblGrid>
        <w:gridCol w:w="9646"/>
      </w:tblGrid>
      <w:tr w:rsidR="006F4535" w:rsidRPr="00616B9B" w14:paraId="28BBA106" w14:textId="77777777" w:rsidTr="002C27F9">
        <w:trPr>
          <w:trHeight w:hRule="exact" w:val="2137"/>
        </w:trPr>
        <w:tc>
          <w:tcPr>
            <w:tcW w:w="9646" w:type="dxa"/>
            <w:vAlign w:val="bottom"/>
          </w:tcPr>
          <w:p w14:paraId="23024271" w14:textId="77777777" w:rsidR="006F4535" w:rsidRPr="009A053D" w:rsidRDefault="006F4535" w:rsidP="002C27F9">
            <w:pPr>
              <w:pStyle w:val="01aDBTitle"/>
              <w:jc w:val="left"/>
              <w:rPr>
                <w:rFonts w:cs="Arial"/>
                <w:sz w:val="32"/>
              </w:rPr>
            </w:pPr>
            <w:r w:rsidRPr="00F10D35">
              <w:rPr>
                <w:rFonts w:cs="Arial"/>
                <w:szCs w:val="56"/>
              </w:rPr>
              <w:t>Re</w:t>
            </w:r>
            <w:r w:rsidR="009A3017" w:rsidRPr="00F10D35">
              <w:rPr>
                <w:rFonts w:cs="Arial"/>
                <w:szCs w:val="56"/>
              </w:rPr>
              <w:t>sponse</w:t>
            </w:r>
            <w:r w:rsidRPr="00F10D35">
              <w:rPr>
                <w:rFonts w:cs="Arial"/>
                <w:szCs w:val="56"/>
              </w:rPr>
              <w:t xml:space="preserve"> form for </w:t>
            </w:r>
            <w:r w:rsidR="00AF38AF" w:rsidRPr="00F10D35">
              <w:rPr>
                <w:rFonts w:cs="Arial"/>
                <w:szCs w:val="56"/>
              </w:rPr>
              <w:t xml:space="preserve">the </w:t>
            </w:r>
            <w:r w:rsidRPr="00F10D35">
              <w:rPr>
                <w:rFonts w:cs="Arial"/>
                <w:szCs w:val="56"/>
              </w:rPr>
              <w:t>Consultation Paper on</w:t>
            </w:r>
            <w:r w:rsidR="002C27F9">
              <w:t xml:space="preserve"> </w:t>
            </w:r>
            <w:r w:rsidR="002C27F9" w:rsidRPr="002C27F9">
              <w:rPr>
                <w:rFonts w:cs="Arial"/>
                <w:szCs w:val="56"/>
              </w:rPr>
              <w:t xml:space="preserve">post trade risk reduction services with regards to the clearing obligation (EMIR Article 85(3a)) </w:t>
            </w:r>
            <w:r w:rsidR="006A24D5" w:rsidRPr="006F4535">
              <w:rPr>
                <w:rFonts w:cs="Arial"/>
                <w:sz w:val="32"/>
              </w:rPr>
              <w:t xml:space="preserve"> </w:t>
            </w:r>
            <w:r w:rsidRPr="006F4535">
              <w:rPr>
                <w:rFonts w:cs="Arial"/>
                <w:sz w:val="32"/>
              </w:rPr>
              <w:t xml:space="preserve"> </w:t>
            </w:r>
          </w:p>
        </w:tc>
      </w:tr>
      <w:tr w:rsidR="006F4535" w:rsidRPr="00616B9B" w14:paraId="7CB8B05E" w14:textId="77777777" w:rsidTr="002C27F9">
        <w:trPr>
          <w:trHeight w:hRule="exact" w:val="1237"/>
        </w:trPr>
        <w:tc>
          <w:tcPr>
            <w:tcW w:w="9646" w:type="dxa"/>
            <w:tcMar>
              <w:top w:w="142" w:type="dxa"/>
            </w:tcMar>
          </w:tcPr>
          <w:p w14:paraId="411D30F5" w14:textId="77777777" w:rsidR="00F10D35" w:rsidRDefault="006F4535" w:rsidP="006F4535">
            <w:pPr>
              <w:pStyle w:val="01bDBSubtitle"/>
              <w:rPr>
                <w:rFonts w:ascii="Arial" w:hAnsi="Arial" w:cs="Arial"/>
                <w:sz w:val="32"/>
              </w:rPr>
            </w:pPr>
            <w:r w:rsidRPr="009A053D">
              <w:rPr>
                <w:rFonts w:ascii="Arial" w:hAnsi="Arial" w:cs="Arial"/>
                <w:sz w:val="32"/>
              </w:rPr>
              <w:t xml:space="preserve"> </w:t>
            </w:r>
          </w:p>
          <w:p w14:paraId="17EBEF50" w14:textId="77777777" w:rsidR="00F10D35" w:rsidRDefault="00F10D35" w:rsidP="00F10D35"/>
          <w:p w14:paraId="51488E67" w14:textId="77777777" w:rsidR="006F4535" w:rsidRDefault="006F4535" w:rsidP="00F10D35">
            <w:pPr>
              <w:jc w:val="center"/>
            </w:pPr>
          </w:p>
          <w:p w14:paraId="678BE40D" w14:textId="77777777" w:rsidR="002C27F9" w:rsidRPr="002C27F9" w:rsidRDefault="002C27F9" w:rsidP="002C27F9">
            <w:pPr>
              <w:jc w:val="right"/>
            </w:pPr>
          </w:p>
        </w:tc>
      </w:tr>
    </w:tbl>
    <w:p w14:paraId="54530AB2" w14:textId="77777777" w:rsidR="00620D7C" w:rsidRPr="00616B9B" w:rsidRDefault="00620D7C" w:rsidP="00C00012">
      <w:pPr>
        <w:pStyle w:val="05HeadlinenoIndex"/>
        <w:rPr>
          <w:rFonts w:cs="Arial"/>
        </w:rPr>
        <w:sectPr w:rsidR="00620D7C" w:rsidRPr="00616B9B" w:rsidSect="006E3C72">
          <w:headerReference w:type="default" r:id="rId13"/>
          <w:footerReference w:type="default" r:id="rId14"/>
          <w:headerReference w:type="first" r:id="rId15"/>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616B9B" w14:paraId="51D1D911" w14:textId="77777777" w:rsidTr="00315E96">
        <w:trPr>
          <w:trHeight w:hRule="exact" w:val="964"/>
        </w:trPr>
        <w:tc>
          <w:tcPr>
            <w:tcW w:w="2325" w:type="dxa"/>
          </w:tcPr>
          <w:p w14:paraId="10CE34F2" w14:textId="77777777" w:rsidR="00620D7C" w:rsidRPr="004E49B0" w:rsidRDefault="00620D7C" w:rsidP="00F10D35">
            <w:pPr>
              <w:pStyle w:val="02Date"/>
              <w:rPr>
                <w:rFonts w:cs="Arial"/>
              </w:rPr>
            </w:pPr>
            <w:r w:rsidRPr="00F10D35">
              <w:rPr>
                <w:rFonts w:cs="Arial"/>
              </w:rPr>
              <w:lastRenderedPageBreak/>
              <w:t xml:space="preserve">Date: </w:t>
            </w:r>
            <w:r w:rsidR="00F10D35" w:rsidRPr="00F10D35">
              <w:rPr>
                <w:rFonts w:cs="Arial"/>
              </w:rPr>
              <w:t>2</w:t>
            </w:r>
            <w:r w:rsidR="00C3081F">
              <w:rPr>
                <w:rFonts w:cs="Arial"/>
              </w:rPr>
              <w:t>7</w:t>
            </w:r>
            <w:r w:rsidR="002C27F9">
              <w:rPr>
                <w:rFonts w:cs="Arial"/>
              </w:rPr>
              <w:t xml:space="preserve"> March </w:t>
            </w:r>
            <w:r w:rsidR="005738DE" w:rsidRPr="00F10D35">
              <w:rPr>
                <w:rFonts w:cs="Arial"/>
              </w:rPr>
              <w:t>20</w:t>
            </w:r>
            <w:r w:rsidR="002C27F9">
              <w:rPr>
                <w:rFonts w:cs="Arial"/>
              </w:rPr>
              <w:t>20</w:t>
            </w:r>
          </w:p>
        </w:tc>
      </w:tr>
    </w:tbl>
    <w:p w14:paraId="7A814101" w14:textId="77777777" w:rsidR="00F574D0" w:rsidRPr="00616B9B" w:rsidRDefault="00F574D0" w:rsidP="00F574D0">
      <w:pPr>
        <w:pStyle w:val="05HeadlinenoIndex"/>
        <w:rPr>
          <w:rFonts w:cs="Arial"/>
        </w:rPr>
      </w:pPr>
      <w:bookmarkStart w:id="0" w:name="_Toc280628648"/>
      <w:r w:rsidRPr="00616B9B">
        <w:rPr>
          <w:rFonts w:cs="Arial"/>
        </w:rPr>
        <w:t xml:space="preserve">Responding to this paper </w:t>
      </w:r>
    </w:p>
    <w:p w14:paraId="4BA7CFC7" w14:textId="77777777" w:rsidR="006301E3" w:rsidRDefault="009A3017" w:rsidP="006301E3">
      <w:pPr>
        <w:jc w:val="both"/>
        <w:rPr>
          <w:rStyle w:val="SubtleEmphasis"/>
          <w:b w:val="0"/>
          <w:sz w:val="22"/>
        </w:rPr>
      </w:pPr>
      <w:r w:rsidRPr="00E40A5C">
        <w:rPr>
          <w:rStyle w:val="SubtleEmphasis"/>
          <w:b w:val="0"/>
          <w:sz w:val="22"/>
        </w:rPr>
        <w:t xml:space="preserve">ESMA invites responses to the questions set out throughout </w:t>
      </w:r>
      <w:r w:rsidR="00963D60">
        <w:rPr>
          <w:rStyle w:val="SubtleEmphasis"/>
          <w:b w:val="0"/>
          <w:sz w:val="22"/>
        </w:rPr>
        <w:t>its</w:t>
      </w:r>
      <w:r w:rsidR="00963D60" w:rsidRPr="00E40A5C">
        <w:rPr>
          <w:rStyle w:val="SubtleEmphasis"/>
          <w:b w:val="0"/>
          <w:sz w:val="22"/>
        </w:rPr>
        <w:t xml:space="preserve"> </w:t>
      </w:r>
      <w:r w:rsidR="00EF5FB9" w:rsidRPr="00EF5FB9">
        <w:rPr>
          <w:rStyle w:val="SubtleEmphasis"/>
          <w:b w:val="0"/>
          <w:sz w:val="22"/>
        </w:rPr>
        <w:t xml:space="preserve">Consultation Paper </w:t>
      </w:r>
      <w:r w:rsidR="00014A67">
        <w:rPr>
          <w:rStyle w:val="SubtleEmphasis"/>
          <w:b w:val="0"/>
          <w:sz w:val="22"/>
        </w:rPr>
        <w:t xml:space="preserve">on the Report on </w:t>
      </w:r>
      <w:r w:rsidR="00014A67" w:rsidRPr="003D4677">
        <w:rPr>
          <w:rFonts w:cs="Arial"/>
        </w:rPr>
        <w:t xml:space="preserve">post trade risk reduction services </w:t>
      </w:r>
      <w:r w:rsidR="00014A67">
        <w:rPr>
          <w:rFonts w:cs="Arial"/>
        </w:rPr>
        <w:t xml:space="preserve">with regards to the clearing obligation </w:t>
      </w:r>
      <w:r w:rsidR="006301E3" w:rsidRPr="006301E3">
        <w:rPr>
          <w:rStyle w:val="SubtleEmphasis"/>
          <w:b w:val="0"/>
          <w:sz w:val="22"/>
        </w:rPr>
        <w:t xml:space="preserve">that ESMA is drafting under Article </w:t>
      </w:r>
      <w:r w:rsidR="00014A67" w:rsidRPr="003D4677">
        <w:rPr>
          <w:rFonts w:cs="Arial"/>
        </w:rPr>
        <w:t xml:space="preserve">85(3a) </w:t>
      </w:r>
      <w:r w:rsidR="006301E3" w:rsidRPr="006301E3">
        <w:rPr>
          <w:rStyle w:val="SubtleEmphasis"/>
          <w:b w:val="0"/>
          <w:sz w:val="22"/>
        </w:rPr>
        <w:t>of the Regulation (EU) No 648/2012 of the European Parliament and Council on OTC derivatives, central counterparties and trade repositories (EMIR</w:t>
      </w:r>
      <w:r w:rsidR="00014A67">
        <w:rPr>
          <w:rStyle w:val="SubtleEmphasis"/>
          <w:b w:val="0"/>
          <w:sz w:val="22"/>
        </w:rPr>
        <w:t>, as amended by Refit</w:t>
      </w:r>
      <w:r w:rsidR="006301E3" w:rsidRPr="006301E3">
        <w:rPr>
          <w:rStyle w:val="SubtleEmphasis"/>
          <w:b w:val="0"/>
          <w:sz w:val="22"/>
        </w:rPr>
        <w:t xml:space="preserve">). </w:t>
      </w:r>
    </w:p>
    <w:p w14:paraId="7FDAEE6A" w14:textId="77777777" w:rsidR="006301E3" w:rsidRDefault="006301E3" w:rsidP="006301E3">
      <w:pPr>
        <w:jc w:val="both"/>
        <w:rPr>
          <w:rStyle w:val="SubtleEmphasis"/>
          <w:b w:val="0"/>
          <w:sz w:val="22"/>
        </w:rPr>
      </w:pPr>
    </w:p>
    <w:p w14:paraId="0CF952A5" w14:textId="77777777" w:rsidR="009A3017" w:rsidRDefault="009A3017" w:rsidP="006301E3">
      <w:pPr>
        <w:jc w:val="both"/>
        <w:rPr>
          <w:rStyle w:val="SubtleEmphasis"/>
          <w:b w:val="0"/>
          <w:sz w:val="22"/>
        </w:rPr>
      </w:pPr>
      <w:r w:rsidRPr="00E40A5C">
        <w:rPr>
          <w:rStyle w:val="SubtleEmphasis"/>
          <w:b w:val="0"/>
          <w:sz w:val="22"/>
        </w:rPr>
        <w:t>Responses are most helpful if they:</w:t>
      </w:r>
    </w:p>
    <w:p w14:paraId="53E43A6A" w14:textId="77777777" w:rsidR="00AF38AF" w:rsidRPr="00E40A5C" w:rsidRDefault="00AF38AF" w:rsidP="00AF38AF">
      <w:pPr>
        <w:rPr>
          <w:rStyle w:val="SubtleEmphasis"/>
          <w:b w:val="0"/>
          <w:sz w:val="22"/>
        </w:rPr>
      </w:pPr>
    </w:p>
    <w:p w14:paraId="75A1D05E" w14:textId="77777777" w:rsidR="009A3017" w:rsidRPr="00E40A5C" w:rsidRDefault="009A3017" w:rsidP="00967674">
      <w:pPr>
        <w:pStyle w:val="ListParagraph"/>
        <w:numPr>
          <w:ilvl w:val="0"/>
          <w:numId w:val="37"/>
        </w:numPr>
        <w:spacing w:after="240" w:line="276" w:lineRule="auto"/>
        <w:ind w:left="567" w:hanging="567"/>
        <w:contextualSpacing w:val="0"/>
        <w:jc w:val="both"/>
        <w:rPr>
          <w:rStyle w:val="SubtleEmphasis"/>
          <w:b w:val="0"/>
          <w:sz w:val="22"/>
        </w:rPr>
      </w:pPr>
      <w:r w:rsidRPr="00E40A5C">
        <w:rPr>
          <w:rStyle w:val="SubtleEmphasis"/>
          <w:b w:val="0"/>
          <w:sz w:val="22"/>
        </w:rPr>
        <w:t>respond to the question stated;</w:t>
      </w:r>
    </w:p>
    <w:p w14:paraId="5BC39A83" w14:textId="77777777" w:rsidR="009A3017" w:rsidRPr="00E40A5C" w:rsidRDefault="009A3017" w:rsidP="00967674">
      <w:pPr>
        <w:pStyle w:val="ListParagraph"/>
        <w:numPr>
          <w:ilvl w:val="0"/>
          <w:numId w:val="37"/>
        </w:numPr>
        <w:spacing w:after="240" w:line="276" w:lineRule="auto"/>
        <w:ind w:left="567" w:hanging="567"/>
        <w:contextualSpacing w:val="0"/>
        <w:jc w:val="both"/>
        <w:rPr>
          <w:rStyle w:val="SubtleEmphasis"/>
          <w:b w:val="0"/>
          <w:sz w:val="22"/>
        </w:rPr>
      </w:pPr>
      <w:r w:rsidRPr="00E40A5C">
        <w:rPr>
          <w:rStyle w:val="SubtleEmphasis"/>
          <w:b w:val="0"/>
          <w:sz w:val="22"/>
        </w:rPr>
        <w:t>contain a clear rationale; and</w:t>
      </w:r>
    </w:p>
    <w:p w14:paraId="7A0B70DF" w14:textId="77777777" w:rsidR="009A3017" w:rsidRPr="00E40A5C" w:rsidRDefault="009A3017" w:rsidP="00967674">
      <w:pPr>
        <w:pStyle w:val="ListParagraph"/>
        <w:numPr>
          <w:ilvl w:val="0"/>
          <w:numId w:val="37"/>
        </w:numPr>
        <w:spacing w:after="240" w:line="276" w:lineRule="auto"/>
        <w:ind w:left="567" w:hanging="567"/>
        <w:contextualSpacing w:val="0"/>
        <w:jc w:val="both"/>
        <w:rPr>
          <w:rStyle w:val="SubtleEmphasis"/>
          <w:b w:val="0"/>
          <w:sz w:val="22"/>
        </w:rPr>
      </w:pPr>
      <w:r w:rsidRPr="00E40A5C">
        <w:rPr>
          <w:rStyle w:val="SubtleEmphasis"/>
          <w:b w:val="0"/>
          <w:sz w:val="22"/>
        </w:rPr>
        <w:t>describe any alternatives ESMA should consider.</w:t>
      </w:r>
    </w:p>
    <w:p w14:paraId="23F620B0" w14:textId="77777777" w:rsidR="009A3017" w:rsidRPr="00E40A5C" w:rsidRDefault="009A3017" w:rsidP="009A3017">
      <w:pPr>
        <w:spacing w:after="240"/>
        <w:jc w:val="both"/>
        <w:rPr>
          <w:rStyle w:val="SubtleEmphasis"/>
          <w:b w:val="0"/>
          <w:sz w:val="22"/>
        </w:rPr>
      </w:pPr>
      <w:r w:rsidRPr="00E40A5C">
        <w:rPr>
          <w:rStyle w:val="SubtleEmphasis"/>
          <w:b w:val="0"/>
          <w:sz w:val="22"/>
        </w:rPr>
        <w:t xml:space="preserve">ESMA will consider all responses received </w:t>
      </w:r>
      <w:r w:rsidRPr="006301E3">
        <w:rPr>
          <w:rStyle w:val="SubtleEmphasis"/>
          <w:b w:val="0"/>
          <w:sz w:val="22"/>
        </w:rPr>
        <w:t xml:space="preserve">by </w:t>
      </w:r>
      <w:r w:rsidR="00014A67" w:rsidRPr="00014A67">
        <w:rPr>
          <w:rStyle w:val="SubtleEmphasis"/>
          <w:bCs/>
          <w:sz w:val="22"/>
        </w:rPr>
        <w:t>15 June 2020</w:t>
      </w:r>
      <w:r w:rsidRPr="006301E3">
        <w:rPr>
          <w:rStyle w:val="SubtleEmphasis"/>
          <w:b w:val="0"/>
          <w:sz w:val="22"/>
        </w:rPr>
        <w:t>.</w:t>
      </w:r>
    </w:p>
    <w:p w14:paraId="3450B536" w14:textId="77777777" w:rsidR="009A3017" w:rsidRPr="00E40A5C" w:rsidRDefault="009A3017" w:rsidP="009A3017">
      <w:pPr>
        <w:spacing w:after="120"/>
        <w:jc w:val="both"/>
        <w:rPr>
          <w:rStyle w:val="SubtleEmphasis"/>
          <w:sz w:val="22"/>
        </w:rPr>
      </w:pPr>
      <w:r w:rsidRPr="00E40A5C">
        <w:rPr>
          <w:rStyle w:val="SubtleEmphasis"/>
          <w:sz w:val="22"/>
        </w:rPr>
        <w:t>Instructions</w:t>
      </w:r>
    </w:p>
    <w:p w14:paraId="1744B814" w14:textId="77777777" w:rsidR="009A3017" w:rsidRPr="00E40A5C" w:rsidRDefault="009A3017" w:rsidP="009A3017">
      <w:pPr>
        <w:spacing w:after="240"/>
        <w:jc w:val="both"/>
        <w:rPr>
          <w:rStyle w:val="SubtleEmphasis"/>
          <w:b w:val="0"/>
          <w:sz w:val="22"/>
        </w:rPr>
      </w:pPr>
      <w:r w:rsidRPr="00E40A5C">
        <w:rPr>
          <w:rStyle w:val="SubtleEmphasis"/>
          <w:b w:val="0"/>
          <w:sz w:val="22"/>
        </w:rPr>
        <w:t>In order to facilitate analysis of responses to the Consultation Paper, respondents are requested to follow the below steps when preparing and submitting their response:</w:t>
      </w:r>
    </w:p>
    <w:p w14:paraId="42569A7A" w14:textId="77777777" w:rsidR="009A3017" w:rsidRPr="00E40A5C" w:rsidRDefault="009A3017" w:rsidP="00967674">
      <w:pPr>
        <w:pStyle w:val="ListParagraph"/>
        <w:numPr>
          <w:ilvl w:val="0"/>
          <w:numId w:val="37"/>
        </w:numPr>
        <w:spacing w:after="240" w:line="276" w:lineRule="auto"/>
        <w:ind w:left="567" w:hanging="567"/>
        <w:contextualSpacing w:val="0"/>
        <w:jc w:val="both"/>
        <w:rPr>
          <w:rStyle w:val="SubtleEmphasis"/>
          <w:b w:val="0"/>
          <w:sz w:val="22"/>
        </w:rPr>
      </w:pPr>
      <w:r w:rsidRPr="00E40A5C">
        <w:rPr>
          <w:rStyle w:val="SubtleEmphasis"/>
          <w:b w:val="0"/>
          <w:sz w:val="22"/>
        </w:rPr>
        <w:t xml:space="preserve">Insert your responses to the questions in the Consultation Paper in </w:t>
      </w:r>
      <w:r w:rsidR="00963D60">
        <w:rPr>
          <w:rStyle w:val="SubtleEmphasis"/>
          <w:b w:val="0"/>
          <w:sz w:val="22"/>
        </w:rPr>
        <w:t>the present</w:t>
      </w:r>
      <w:r w:rsidR="00963D60" w:rsidRPr="00E40A5C">
        <w:rPr>
          <w:rStyle w:val="SubtleEmphasis"/>
          <w:b w:val="0"/>
          <w:sz w:val="22"/>
        </w:rPr>
        <w:t xml:space="preserve"> </w:t>
      </w:r>
      <w:r w:rsidR="00315895">
        <w:rPr>
          <w:rStyle w:val="SubtleEmphasis"/>
          <w:b w:val="0"/>
          <w:sz w:val="22"/>
        </w:rPr>
        <w:t xml:space="preserve">response </w:t>
      </w:r>
      <w:r w:rsidRPr="00E40A5C">
        <w:rPr>
          <w:rStyle w:val="SubtleEmphasis"/>
          <w:b w:val="0"/>
          <w:sz w:val="22"/>
        </w:rPr>
        <w:t>form</w:t>
      </w:r>
      <w:r w:rsidR="00963D60">
        <w:rPr>
          <w:rStyle w:val="SubtleEmphasis"/>
          <w:b w:val="0"/>
          <w:sz w:val="22"/>
        </w:rPr>
        <w:t>.</w:t>
      </w:r>
      <w:r w:rsidRPr="00E40A5C">
        <w:rPr>
          <w:rStyle w:val="SubtleEmphasis"/>
          <w:b w:val="0"/>
          <w:sz w:val="22"/>
        </w:rPr>
        <w:t xml:space="preserve"> </w:t>
      </w:r>
    </w:p>
    <w:p w14:paraId="0F71118A" w14:textId="77777777" w:rsidR="009A3017" w:rsidRPr="00E40A5C" w:rsidRDefault="009A3017" w:rsidP="00967674">
      <w:pPr>
        <w:pStyle w:val="ListParagraph"/>
        <w:numPr>
          <w:ilvl w:val="0"/>
          <w:numId w:val="37"/>
        </w:numPr>
        <w:spacing w:after="240" w:line="276" w:lineRule="auto"/>
        <w:ind w:left="567" w:hanging="567"/>
        <w:contextualSpacing w:val="0"/>
        <w:jc w:val="both"/>
        <w:rPr>
          <w:rStyle w:val="SubtleEmphasis"/>
          <w:b w:val="0"/>
          <w:sz w:val="22"/>
        </w:rPr>
      </w:pPr>
      <w:r w:rsidRPr="00E40A5C">
        <w:rPr>
          <w:rStyle w:val="SubtleEmphasis"/>
          <w:b w:val="0"/>
          <w:sz w:val="22"/>
        </w:rPr>
        <w:t>Please do not remove tags of the type &lt;ESMA_QUESTION_</w:t>
      </w:r>
      <w:r w:rsidR="00C93A9C">
        <w:rPr>
          <w:rStyle w:val="SubtleEmphasis"/>
          <w:b w:val="0"/>
          <w:sz w:val="22"/>
        </w:rPr>
        <w:t>PTRR</w:t>
      </w:r>
      <w:r w:rsidRPr="00E40A5C">
        <w:rPr>
          <w:rStyle w:val="SubtleEmphasis"/>
          <w:b w:val="0"/>
          <w:sz w:val="22"/>
        </w:rPr>
        <w:t>_1&gt;. Your response to each question has to be framed by the two tags corresponding to the question.</w:t>
      </w:r>
    </w:p>
    <w:p w14:paraId="7FBA9F17" w14:textId="77777777" w:rsidR="009A3017" w:rsidRPr="00E40A5C" w:rsidRDefault="009A3017" w:rsidP="00967674">
      <w:pPr>
        <w:pStyle w:val="ListParagraph"/>
        <w:numPr>
          <w:ilvl w:val="0"/>
          <w:numId w:val="37"/>
        </w:numPr>
        <w:spacing w:after="240" w:line="276" w:lineRule="auto"/>
        <w:ind w:left="567" w:hanging="567"/>
        <w:contextualSpacing w:val="0"/>
        <w:jc w:val="both"/>
        <w:rPr>
          <w:rStyle w:val="SubtleEmphasis"/>
          <w:b w:val="0"/>
          <w:sz w:val="22"/>
        </w:rPr>
      </w:pPr>
      <w:r w:rsidRPr="00E40A5C">
        <w:rPr>
          <w:rStyle w:val="SubtleEmphasis"/>
          <w:b w:val="0"/>
          <w:sz w:val="22"/>
        </w:rPr>
        <w:t>If you do not wish to respond to a given question, please do not delete it but simply leave the text “TYPE YOUR TEXT HERE” between the tags.</w:t>
      </w:r>
    </w:p>
    <w:p w14:paraId="35762BE5" w14:textId="77777777" w:rsidR="009A3017" w:rsidRPr="00E40A5C" w:rsidRDefault="009A3017" w:rsidP="00967674">
      <w:pPr>
        <w:pStyle w:val="ListParagraph"/>
        <w:numPr>
          <w:ilvl w:val="0"/>
          <w:numId w:val="37"/>
        </w:numPr>
        <w:spacing w:after="240" w:line="276" w:lineRule="auto"/>
        <w:ind w:left="567" w:hanging="567"/>
        <w:contextualSpacing w:val="0"/>
        <w:jc w:val="both"/>
        <w:rPr>
          <w:rStyle w:val="SubtleEmphasis"/>
          <w:b w:val="0"/>
          <w:sz w:val="22"/>
        </w:rPr>
      </w:pPr>
      <w:r w:rsidRPr="00E40A5C">
        <w:rPr>
          <w:rStyle w:val="SubtleEmphasis"/>
          <w:b w:val="0"/>
          <w:sz w:val="22"/>
        </w:rPr>
        <w:t>When you have drafted your response, name your response form according to the following convention: ESMA_</w:t>
      </w:r>
      <w:r w:rsidR="00C93A9C">
        <w:rPr>
          <w:rStyle w:val="SubtleEmphasis"/>
          <w:b w:val="0"/>
          <w:sz w:val="22"/>
        </w:rPr>
        <w:t>PTRR</w:t>
      </w:r>
      <w:r w:rsidRPr="00E40A5C">
        <w:rPr>
          <w:rStyle w:val="SubtleEmphasis"/>
          <w:b w:val="0"/>
          <w:sz w:val="22"/>
        </w:rPr>
        <w:t>_nameofrespondent_RESPONSEFORM. For example, for a respondent named ABCD, the response form would be entitled ESMA_</w:t>
      </w:r>
      <w:r w:rsidR="00C93A9C">
        <w:rPr>
          <w:rStyle w:val="SubtleEmphasis"/>
          <w:b w:val="0"/>
          <w:sz w:val="22"/>
        </w:rPr>
        <w:t>PTRR</w:t>
      </w:r>
      <w:r w:rsidRPr="00E40A5C">
        <w:rPr>
          <w:rStyle w:val="SubtleEmphasis"/>
          <w:b w:val="0"/>
          <w:sz w:val="22"/>
        </w:rPr>
        <w:t>_ABCD_RESPONSEFORM.</w:t>
      </w:r>
    </w:p>
    <w:p w14:paraId="117EB175" w14:textId="77777777" w:rsidR="009A3017" w:rsidRPr="00E40A5C" w:rsidRDefault="009A3017" w:rsidP="006301E3">
      <w:pPr>
        <w:pStyle w:val="ListParagraph"/>
        <w:numPr>
          <w:ilvl w:val="0"/>
          <w:numId w:val="37"/>
        </w:numPr>
        <w:spacing w:after="240" w:line="276" w:lineRule="auto"/>
        <w:contextualSpacing w:val="0"/>
        <w:jc w:val="both"/>
        <w:rPr>
          <w:rStyle w:val="SubtleEmphasis"/>
          <w:b w:val="0"/>
          <w:sz w:val="22"/>
        </w:rPr>
      </w:pPr>
      <w:r w:rsidRPr="00E40A5C">
        <w:rPr>
          <w:rStyle w:val="SubtleEmphasis"/>
          <w:b w:val="0"/>
          <w:sz w:val="22"/>
        </w:rPr>
        <w:t xml:space="preserve">Upload the form containing your responses, </w:t>
      </w:r>
      <w:r w:rsidRPr="00963D60">
        <w:rPr>
          <w:rStyle w:val="SubtleEmphasis"/>
          <w:sz w:val="22"/>
        </w:rPr>
        <w:t>in Word format</w:t>
      </w:r>
      <w:r w:rsidRPr="00E40A5C">
        <w:rPr>
          <w:rStyle w:val="SubtleEmphasis"/>
          <w:b w:val="0"/>
          <w:sz w:val="22"/>
        </w:rPr>
        <w:t>, to ESMA’s website (</w:t>
      </w:r>
      <w:hyperlink r:id="rId16" w:history="1">
        <w:r w:rsidRPr="00E40A5C">
          <w:rPr>
            <w:rStyle w:val="Hyperlink"/>
            <w:rFonts w:cs="Arial"/>
            <w:sz w:val="22"/>
          </w:rPr>
          <w:t>www.esma.europa.eu</w:t>
        </w:r>
      </w:hyperlink>
      <w:r w:rsidR="006E0A4F">
        <w:rPr>
          <w:rStyle w:val="SubtleEmphasis"/>
          <w:b w:val="0"/>
          <w:sz w:val="22"/>
        </w:rPr>
        <w:t xml:space="preserve"> under the heading “Your input – Open consultatio</w:t>
      </w:r>
      <w:r w:rsidR="006E0A4F" w:rsidRPr="001D5360">
        <w:rPr>
          <w:rStyle w:val="SubtleEmphasis"/>
          <w:b w:val="0"/>
          <w:sz w:val="22"/>
        </w:rPr>
        <w:t>ns”</w:t>
      </w:r>
      <w:r w:rsidRPr="001D5360">
        <w:rPr>
          <w:rStyle w:val="SubtleEmphasis"/>
          <w:b w:val="0"/>
          <w:sz w:val="22"/>
        </w:rPr>
        <w:t xml:space="preserve"> </w:t>
      </w:r>
      <w:r w:rsidRPr="001D5360">
        <w:rPr>
          <w:rStyle w:val="SubtleEmphasis"/>
          <w:b w:val="0"/>
          <w:sz w:val="22"/>
        </w:rPr>
        <w:sym w:font="Wingdings" w:char="F0E0"/>
      </w:r>
      <w:r w:rsidRPr="001D5360">
        <w:rPr>
          <w:rStyle w:val="SubtleEmphasis"/>
          <w:b w:val="0"/>
          <w:sz w:val="22"/>
        </w:rPr>
        <w:t xml:space="preserve"> </w:t>
      </w:r>
      <w:r w:rsidR="006E0A4F" w:rsidRPr="001D5360">
        <w:rPr>
          <w:rStyle w:val="SubtleEmphasis"/>
          <w:b w:val="0"/>
          <w:sz w:val="22"/>
        </w:rPr>
        <w:t>“</w:t>
      </w:r>
      <w:r w:rsidR="00C3081F" w:rsidRPr="00F10D35">
        <w:rPr>
          <w:rFonts w:cs="Arial"/>
          <w:szCs w:val="56"/>
        </w:rPr>
        <w:t>Consultation Paper on</w:t>
      </w:r>
      <w:r w:rsidR="00C3081F">
        <w:t xml:space="preserve"> </w:t>
      </w:r>
      <w:r w:rsidR="00C3081F" w:rsidRPr="002C27F9">
        <w:rPr>
          <w:rFonts w:cs="Arial"/>
          <w:szCs w:val="56"/>
        </w:rPr>
        <w:t>post trade risk reduction services with regards to the clearing obligation (EMIR Article 85(3a))</w:t>
      </w:r>
      <w:r w:rsidR="006E0A4F" w:rsidRPr="006301E3">
        <w:rPr>
          <w:rStyle w:val="SubtleEmphasis"/>
          <w:b w:val="0"/>
          <w:sz w:val="22"/>
        </w:rPr>
        <w:t>”</w:t>
      </w:r>
      <w:r w:rsidRPr="001D5360">
        <w:rPr>
          <w:rStyle w:val="SubtleEmphasis"/>
          <w:b w:val="0"/>
          <w:sz w:val="22"/>
        </w:rPr>
        <w:t>.</w:t>
      </w:r>
    </w:p>
    <w:p w14:paraId="446A90FF" w14:textId="77777777" w:rsidR="009A3017" w:rsidRPr="00E40A5C" w:rsidRDefault="009A3017" w:rsidP="009A3017">
      <w:pPr>
        <w:spacing w:after="120"/>
        <w:jc w:val="both"/>
        <w:rPr>
          <w:rStyle w:val="SubtleEmphasis"/>
          <w:sz w:val="22"/>
          <w:lang w:eastAsia="en-GB"/>
        </w:rPr>
      </w:pPr>
      <w:r w:rsidRPr="00E40A5C">
        <w:rPr>
          <w:rStyle w:val="SubtleEmphasis"/>
          <w:sz w:val="22"/>
          <w:lang w:eastAsia="en-GB"/>
        </w:rPr>
        <w:t>Publication of responses</w:t>
      </w:r>
    </w:p>
    <w:p w14:paraId="47496904" w14:textId="77777777" w:rsidR="009A3017" w:rsidRPr="00E40A5C" w:rsidRDefault="009A3017" w:rsidP="009A3017">
      <w:pPr>
        <w:spacing w:after="240"/>
        <w:jc w:val="both"/>
        <w:rPr>
          <w:rStyle w:val="SubtleEmphasis"/>
          <w:b w:val="0"/>
          <w:sz w:val="22"/>
          <w:lang w:eastAsia="en-GB"/>
        </w:rPr>
      </w:pPr>
      <w:r w:rsidRPr="00E40A5C">
        <w:rPr>
          <w:rStyle w:val="SubtleEmphasis"/>
          <w:b w:val="0"/>
          <w:sz w:val="22"/>
          <w:lang w:eastAsia="en-GB"/>
        </w:rPr>
        <w:t xml:space="preserve">All contributions received will be published following the close of the consultation, unless you request otherwise. </w:t>
      </w:r>
      <w:r w:rsidRPr="00963D60">
        <w:rPr>
          <w:rStyle w:val="SubtleEmphasis"/>
          <w:sz w:val="22"/>
          <w:lang w:eastAsia="en-GB"/>
        </w:rPr>
        <w:t>Please clearly indicate by ticking the appropriate checkbox on the website submission page if you do not wish your contribution to be publicly disclosed.</w:t>
      </w:r>
      <w:r w:rsidRPr="00E40A5C">
        <w:rPr>
          <w:rStyle w:val="SubtleEmphasis"/>
          <w:b w:val="0"/>
          <w:sz w:val="22"/>
          <w:lang w:eastAsia="en-GB"/>
        </w:rPr>
        <w:t xml:space="preserve"> A confidential </w:t>
      </w:r>
      <w:r w:rsidRPr="00E40A5C">
        <w:rPr>
          <w:rStyle w:val="SubtleEmphasis"/>
          <w:b w:val="0"/>
          <w:sz w:val="22"/>
          <w:lang w:eastAsia="en-GB"/>
        </w:rPr>
        <w:lastRenderedPageBreak/>
        <w:t>response may be requested from us in accordance with ESMA’s rules on access to documents. We may consult you if we receive such a request. Any decision we make not to disclose the response is reviewable by ESMA’s Board of Appeal and the European Ombudsman.</w:t>
      </w:r>
    </w:p>
    <w:p w14:paraId="664EAB3F" w14:textId="77777777" w:rsidR="009A3017" w:rsidRPr="00E40A5C" w:rsidRDefault="00315895" w:rsidP="004E6AE4">
      <w:pPr>
        <w:rPr>
          <w:rStyle w:val="SubtleEmphasis"/>
          <w:sz w:val="22"/>
          <w:lang w:eastAsia="en-GB"/>
        </w:rPr>
      </w:pPr>
      <w:r>
        <w:rPr>
          <w:rStyle w:val="SubtleEmphasis"/>
          <w:sz w:val="22"/>
          <w:lang w:eastAsia="en-GB"/>
        </w:rPr>
        <w:br w:type="page"/>
      </w:r>
      <w:bookmarkStart w:id="1" w:name="_GoBack"/>
      <w:r w:rsidR="009A3017" w:rsidRPr="00E40A5C">
        <w:rPr>
          <w:rStyle w:val="SubtleEmphasis"/>
          <w:sz w:val="22"/>
          <w:lang w:eastAsia="en-GB"/>
        </w:rPr>
        <w:lastRenderedPageBreak/>
        <w:t>Data protection</w:t>
      </w:r>
    </w:p>
    <w:bookmarkEnd w:id="1"/>
    <w:p w14:paraId="730C8632" w14:textId="77777777" w:rsidR="009A3017" w:rsidRPr="00E40A5C" w:rsidRDefault="009A3017" w:rsidP="009A3017">
      <w:pPr>
        <w:spacing w:after="240"/>
        <w:jc w:val="both"/>
        <w:rPr>
          <w:rStyle w:val="SubtleEmphasis"/>
          <w:b w:val="0"/>
          <w:sz w:val="22"/>
          <w:lang w:eastAsia="en-GB"/>
        </w:rPr>
      </w:pPr>
      <w:r w:rsidRPr="00E40A5C">
        <w:rPr>
          <w:rStyle w:val="SubtleEmphasis"/>
          <w:b w:val="0"/>
          <w:sz w:val="22"/>
          <w:lang w:eastAsia="en-GB"/>
        </w:rPr>
        <w:t xml:space="preserve">Information on data protection can be found at </w:t>
      </w:r>
      <w:hyperlink r:id="rId17" w:history="1">
        <w:r w:rsidRPr="00E40A5C">
          <w:rPr>
            <w:rStyle w:val="Hyperlink"/>
            <w:rFonts w:cs="Arial"/>
            <w:sz w:val="22"/>
            <w:lang w:eastAsia="en-GB"/>
          </w:rPr>
          <w:t>www.esma.europa.eu</w:t>
        </w:r>
      </w:hyperlink>
      <w:r w:rsidR="006E0A4F">
        <w:rPr>
          <w:rStyle w:val="SubtleEmphasis"/>
          <w:b w:val="0"/>
          <w:sz w:val="22"/>
          <w:lang w:eastAsia="en-GB"/>
        </w:rPr>
        <w:t xml:space="preserve"> under the heading “Data protection”</w:t>
      </w:r>
      <w:r w:rsidRPr="00E40A5C">
        <w:rPr>
          <w:rStyle w:val="SubtleEmphasis"/>
          <w:b w:val="0"/>
          <w:sz w:val="22"/>
          <w:lang w:eastAsia="en-GB"/>
        </w:rPr>
        <w:t>.</w:t>
      </w:r>
    </w:p>
    <w:p w14:paraId="42852519" w14:textId="77777777" w:rsidR="009A3017" w:rsidRPr="00E40A5C" w:rsidRDefault="009A3017" w:rsidP="009A3017">
      <w:pPr>
        <w:spacing w:after="120"/>
        <w:jc w:val="both"/>
        <w:rPr>
          <w:rStyle w:val="SubtleEmphasis"/>
          <w:sz w:val="22"/>
          <w:lang w:eastAsia="en-GB"/>
        </w:rPr>
      </w:pPr>
      <w:r w:rsidRPr="00E40A5C">
        <w:rPr>
          <w:rStyle w:val="SubtleEmphasis"/>
          <w:sz w:val="22"/>
          <w:lang w:eastAsia="en-GB"/>
        </w:rPr>
        <w:t>Who should read th</w:t>
      </w:r>
      <w:r w:rsidR="00315895">
        <w:rPr>
          <w:rStyle w:val="SubtleEmphasis"/>
          <w:sz w:val="22"/>
          <w:lang w:eastAsia="en-GB"/>
        </w:rPr>
        <w:t>e</w:t>
      </w:r>
      <w:r w:rsidRPr="00E40A5C">
        <w:rPr>
          <w:rStyle w:val="SubtleEmphasis"/>
          <w:sz w:val="22"/>
          <w:lang w:eastAsia="en-GB"/>
        </w:rPr>
        <w:t xml:space="preserve"> Consultation Paper</w:t>
      </w:r>
    </w:p>
    <w:bookmarkEnd w:id="0"/>
    <w:p w14:paraId="08ED1085" w14:textId="77777777" w:rsidR="00332304" w:rsidRPr="00C3081F" w:rsidRDefault="006301E3" w:rsidP="006301E3">
      <w:pPr>
        <w:jc w:val="both"/>
        <w:rPr>
          <w:sz w:val="22"/>
          <w:szCs w:val="22"/>
        </w:rPr>
      </w:pPr>
      <w:r w:rsidRPr="00C3081F">
        <w:rPr>
          <w:sz w:val="22"/>
          <w:szCs w:val="22"/>
        </w:rPr>
        <w:t xml:space="preserve">All interested stakeholders are invited to respond to this consultation paper. In particular, responses are sought from financial and non-financial counterparties of OTC derivative transactions as well as central counterparties (CCPs) and clearing members. </w:t>
      </w:r>
      <w:r w:rsidR="00332304" w:rsidRPr="00C3081F">
        <w:rPr>
          <w:sz w:val="22"/>
          <w:szCs w:val="22"/>
        </w:rPr>
        <w:br w:type="page"/>
      </w:r>
    </w:p>
    <w:p w14:paraId="099F6907" w14:textId="77777777" w:rsidR="00B327E9" w:rsidRPr="00AB6D88" w:rsidRDefault="00B327E9" w:rsidP="00B327E9">
      <w:pPr>
        <w:pStyle w:val="Heading1"/>
        <w:numPr>
          <w:ilvl w:val="0"/>
          <w:numId w:val="0"/>
        </w:numPr>
      </w:pPr>
      <w:r w:rsidRPr="00AB6D88">
        <w:lastRenderedPageBreak/>
        <w:t>General information about respondent</w:t>
      </w:r>
    </w:p>
    <w:p w14:paraId="438CF98D" w14:textId="77777777" w:rsidR="00B327E9" w:rsidRDefault="00B327E9" w:rsidP="00B327E9">
      <w:pPr>
        <w:spacing w:after="120" w:line="264" w:lineRule="auto"/>
      </w:pP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B327E9" w:rsidRPr="00AB6D88" w14:paraId="41A67442" w14:textId="77777777" w:rsidTr="00F136AD">
        <w:tc>
          <w:tcPr>
            <w:tcW w:w="3929" w:type="dxa"/>
            <w:shd w:val="clear" w:color="auto" w:fill="auto"/>
          </w:tcPr>
          <w:p w14:paraId="124E5F0E" w14:textId="77777777" w:rsidR="00B327E9" w:rsidRPr="00E40A5C" w:rsidRDefault="00B327E9" w:rsidP="00F136AD">
            <w:pPr>
              <w:rPr>
                <w:rFonts w:cs="Arial"/>
                <w:sz w:val="22"/>
              </w:rPr>
            </w:pPr>
            <w:permStart w:id="928275840" w:edGrp="everyone" w:colFirst="1" w:colLast="1"/>
            <w:r w:rsidRPr="00E40A5C">
              <w:rPr>
                <w:rFonts w:cs="Arial"/>
                <w:sz w:val="22"/>
              </w:rPr>
              <w:t>Name of the company / organisation</w:t>
            </w:r>
          </w:p>
        </w:tc>
        <w:sdt>
          <w:sdtPr>
            <w:rPr>
              <w:rStyle w:val="PlaceholderText"/>
              <w:rFonts w:cs="Arial"/>
            </w:rPr>
            <w:id w:val="-1905066999"/>
            <w:showingPlcHdr/>
            <w:text/>
          </w:sdtPr>
          <w:sdtEndPr>
            <w:rPr>
              <w:rStyle w:val="PlaceholderText"/>
            </w:rPr>
          </w:sdtEndPr>
          <w:sdtContent>
            <w:tc>
              <w:tcPr>
                <w:tcW w:w="5595" w:type="dxa"/>
                <w:shd w:val="clear" w:color="auto" w:fill="auto"/>
              </w:tcPr>
              <w:p w14:paraId="63A164D7" w14:textId="77777777" w:rsidR="00B327E9" w:rsidRPr="00AB6D88" w:rsidRDefault="00B327E9" w:rsidP="00F136AD">
                <w:pPr>
                  <w:rPr>
                    <w:rStyle w:val="PlaceholderText"/>
                    <w:rFonts w:cs="Arial"/>
                  </w:rPr>
                </w:pPr>
                <w:r w:rsidRPr="00AB6D88">
                  <w:rPr>
                    <w:rStyle w:val="PlaceholderText"/>
                    <w:rFonts w:cs="Arial"/>
                  </w:rPr>
                  <w:t>Click here to enter text.</w:t>
                </w:r>
              </w:p>
            </w:tc>
          </w:sdtContent>
        </w:sdt>
      </w:tr>
      <w:tr w:rsidR="00B327E9" w:rsidRPr="00AB6D88" w14:paraId="7278200D" w14:textId="77777777" w:rsidTr="00F136AD">
        <w:tc>
          <w:tcPr>
            <w:tcW w:w="3929" w:type="dxa"/>
            <w:shd w:val="clear" w:color="auto" w:fill="auto"/>
          </w:tcPr>
          <w:p w14:paraId="29C6CDE3" w14:textId="77777777" w:rsidR="00B327E9" w:rsidRPr="00E40A5C" w:rsidRDefault="00B327E9" w:rsidP="00F136AD">
            <w:pPr>
              <w:rPr>
                <w:rFonts w:cs="Arial"/>
                <w:sz w:val="22"/>
              </w:rPr>
            </w:pPr>
            <w:permStart w:id="1846757496" w:edGrp="everyone" w:colFirst="1" w:colLast="1"/>
            <w:permEnd w:id="928275840"/>
            <w:r w:rsidRPr="00E40A5C">
              <w:rPr>
                <w:rFonts w:cs="Arial"/>
                <w:sz w:val="22"/>
              </w:rPr>
              <w:t>Activity</w:t>
            </w:r>
          </w:p>
        </w:tc>
        <w:tc>
          <w:tcPr>
            <w:tcW w:w="5595" w:type="dxa"/>
            <w:shd w:val="clear" w:color="auto" w:fill="auto"/>
          </w:tcPr>
          <w:p w14:paraId="4AD542FF" w14:textId="77777777" w:rsidR="00B327E9" w:rsidRPr="00AB6D88" w:rsidRDefault="00461BDC" w:rsidP="00F136AD">
            <w:pPr>
              <w:rPr>
                <w:rFonts w:cs="Arial"/>
              </w:rPr>
            </w:pPr>
            <w:sdt>
              <w:sdtPr>
                <w:rPr>
                  <w:rFonts w:cs="Arial"/>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B327E9" w:rsidRPr="007C7357">
                  <w:rPr>
                    <w:rFonts w:cs="Arial"/>
                  </w:rPr>
                  <w:t>Choose an item.</w:t>
                </w:r>
              </w:sdtContent>
            </w:sdt>
          </w:p>
        </w:tc>
      </w:tr>
      <w:tr w:rsidR="00B327E9" w:rsidRPr="00AB6D88" w14:paraId="6B22BA1E" w14:textId="77777777" w:rsidTr="00F136AD">
        <w:tc>
          <w:tcPr>
            <w:tcW w:w="3929" w:type="dxa"/>
            <w:shd w:val="clear" w:color="auto" w:fill="auto"/>
          </w:tcPr>
          <w:p w14:paraId="057296C0" w14:textId="77777777" w:rsidR="00B327E9" w:rsidRPr="00E40A5C" w:rsidRDefault="00B327E9" w:rsidP="00F136AD">
            <w:pPr>
              <w:rPr>
                <w:rFonts w:cs="Arial"/>
                <w:sz w:val="22"/>
              </w:rPr>
            </w:pPr>
            <w:permStart w:id="251072045" w:edGrp="everyone" w:colFirst="1" w:colLast="1"/>
            <w:permEnd w:id="1846757496"/>
            <w:r w:rsidRPr="00E40A5C">
              <w:rPr>
                <w:rFonts w:cs="Arial"/>
                <w:sz w:val="22"/>
              </w:rPr>
              <w:t>Are you representing an association?</w:t>
            </w:r>
          </w:p>
        </w:tc>
        <w:sdt>
          <w:sdtPr>
            <w:rPr>
              <w:rFonts w:cs="Arial"/>
            </w:rPr>
            <w:id w:val="-242871467"/>
            <w14:checkbox>
              <w14:checked w14:val="0"/>
              <w14:checkedState w14:val="2612" w14:font="MS Gothic"/>
              <w14:uncheckedState w14:val="2610" w14:font="MS Gothic"/>
            </w14:checkbox>
          </w:sdtPr>
          <w:sdtEndPr/>
          <w:sdtContent>
            <w:tc>
              <w:tcPr>
                <w:tcW w:w="5595" w:type="dxa"/>
                <w:shd w:val="clear" w:color="auto" w:fill="auto"/>
              </w:tcPr>
              <w:p w14:paraId="180DF954" w14:textId="77777777" w:rsidR="00B327E9" w:rsidRPr="00AB6D88" w:rsidRDefault="00B327E9" w:rsidP="00F136AD">
                <w:pPr>
                  <w:rPr>
                    <w:rFonts w:cs="Arial"/>
                  </w:rPr>
                </w:pPr>
                <w:r>
                  <w:rPr>
                    <w:rFonts w:ascii="MS Gothic" w:eastAsia="MS Gothic" w:hAnsi="MS Gothic" w:cs="Arial" w:hint="eastAsia"/>
                  </w:rPr>
                  <w:t>☐</w:t>
                </w:r>
              </w:p>
            </w:tc>
          </w:sdtContent>
        </w:sdt>
      </w:tr>
      <w:tr w:rsidR="00B327E9" w:rsidRPr="00AB6D88" w14:paraId="100DE941" w14:textId="77777777" w:rsidTr="00F136AD">
        <w:tc>
          <w:tcPr>
            <w:tcW w:w="3929" w:type="dxa"/>
            <w:shd w:val="clear" w:color="auto" w:fill="auto"/>
          </w:tcPr>
          <w:p w14:paraId="2E4B105A" w14:textId="77777777" w:rsidR="00B327E9" w:rsidRPr="00E40A5C" w:rsidRDefault="00B327E9" w:rsidP="00F136AD">
            <w:pPr>
              <w:rPr>
                <w:rFonts w:cs="Arial"/>
                <w:sz w:val="22"/>
              </w:rPr>
            </w:pPr>
            <w:permStart w:id="2095864987" w:edGrp="everyone" w:colFirst="1" w:colLast="1"/>
            <w:permEnd w:id="251072045"/>
            <w:r w:rsidRPr="00E40A5C">
              <w:rPr>
                <w:rFonts w:cs="Arial"/>
                <w:sz w:val="22"/>
              </w:rPr>
              <w:t>Country/Region</w:t>
            </w:r>
          </w:p>
        </w:tc>
        <w:sdt>
          <w:sdtPr>
            <w:rPr>
              <w:rFonts w:cs="Arial"/>
            </w:rPr>
            <w:alias w:val="Country"/>
            <w:tag w:val="Country"/>
            <w:id w:val="-403371040"/>
            <w:showingPlcHd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10BF257D" w14:textId="77777777" w:rsidR="00B327E9" w:rsidRPr="00AB6D88" w:rsidRDefault="00B327E9" w:rsidP="00F136AD">
                <w:pPr>
                  <w:rPr>
                    <w:rFonts w:cs="Arial"/>
                  </w:rPr>
                </w:pPr>
                <w:r w:rsidRPr="00AB6D88">
                  <w:rPr>
                    <w:rStyle w:val="PlaceholderText"/>
                    <w:rFonts w:cs="Arial"/>
                  </w:rPr>
                  <w:t>Choose an item.</w:t>
                </w:r>
              </w:p>
            </w:tc>
          </w:sdtContent>
        </w:sdt>
      </w:tr>
      <w:permEnd w:id="2095864987"/>
    </w:tbl>
    <w:p w14:paraId="00BA28FA" w14:textId="77777777" w:rsidR="00B327E9" w:rsidRDefault="00B327E9" w:rsidP="00B327E9">
      <w:pPr>
        <w:spacing w:after="120" w:line="264" w:lineRule="auto"/>
      </w:pPr>
    </w:p>
    <w:p w14:paraId="00C2A171" w14:textId="77777777" w:rsidR="00B327E9" w:rsidRDefault="00B327E9" w:rsidP="00B327E9">
      <w:pPr>
        <w:pStyle w:val="Heading1"/>
        <w:numPr>
          <w:ilvl w:val="0"/>
          <w:numId w:val="0"/>
        </w:numPr>
        <w:ind w:left="431" w:hanging="431"/>
      </w:pPr>
      <w:r>
        <w:t>Introduction</w:t>
      </w:r>
    </w:p>
    <w:p w14:paraId="45B81C61" w14:textId="77777777" w:rsidR="00B327E9" w:rsidRPr="00E40A5C" w:rsidRDefault="00B327E9" w:rsidP="00B327E9">
      <w:pPr>
        <w:rPr>
          <w:rStyle w:val="IntenseEmphasis"/>
          <w:sz w:val="22"/>
        </w:rPr>
      </w:pPr>
      <w:r w:rsidRPr="00E40A5C">
        <w:rPr>
          <w:rStyle w:val="IntenseEmphasis"/>
          <w:sz w:val="22"/>
        </w:rPr>
        <w:t>Please make your introductory comments below, if any:</w:t>
      </w:r>
    </w:p>
    <w:p w14:paraId="4325A0A5" w14:textId="77777777" w:rsidR="00B327E9" w:rsidRPr="00BF28DA" w:rsidRDefault="00B327E9" w:rsidP="00B327E9"/>
    <w:p w14:paraId="1590BEA6" w14:textId="77777777" w:rsidR="00B327E9" w:rsidRPr="006F4535" w:rsidRDefault="00B327E9" w:rsidP="00B327E9">
      <w:r w:rsidRPr="006F4535">
        <w:t>&lt;ESMA_COMMENT_</w:t>
      </w:r>
      <w:r w:rsidR="00C93A9C">
        <w:rPr>
          <w:rFonts w:cs="Arial"/>
        </w:rPr>
        <w:t>PTRR</w:t>
      </w:r>
      <w:r w:rsidRPr="006F4535">
        <w:t>_1&gt;</w:t>
      </w:r>
    </w:p>
    <w:p w14:paraId="6CEE9E93" w14:textId="77777777" w:rsidR="00B327E9" w:rsidRDefault="00B327E9" w:rsidP="00B327E9">
      <w:permStart w:id="868368305" w:edGrp="everyone"/>
      <w:r>
        <w:t>TYPE YOUR TEXT HERE</w:t>
      </w:r>
    </w:p>
    <w:permEnd w:id="868368305"/>
    <w:p w14:paraId="1946570E" w14:textId="77777777" w:rsidR="00B327E9" w:rsidRPr="00BF28DA" w:rsidRDefault="00B327E9" w:rsidP="00B327E9">
      <w:r w:rsidRPr="00BF28DA">
        <w:t>&lt;ESMA_COMMENT_</w:t>
      </w:r>
      <w:r w:rsidR="00C93A9C">
        <w:rPr>
          <w:rFonts w:cs="Arial"/>
        </w:rPr>
        <w:t>PTRR</w:t>
      </w:r>
      <w:r w:rsidR="000A58BE">
        <w:t>_</w:t>
      </w:r>
      <w:r w:rsidRPr="00BF28DA">
        <w:t>1&gt;</w:t>
      </w:r>
    </w:p>
    <w:p w14:paraId="3A866C0F" w14:textId="77777777" w:rsidR="002E7113" w:rsidRDefault="002E7113" w:rsidP="002E7113">
      <w:pPr>
        <w:pStyle w:val="Heading1"/>
        <w:numPr>
          <w:ilvl w:val="0"/>
          <w:numId w:val="0"/>
        </w:numPr>
      </w:pPr>
    </w:p>
    <w:p w14:paraId="51EC4939" w14:textId="77777777" w:rsidR="00F31E57" w:rsidRPr="00BF28DA" w:rsidRDefault="00F31E57" w:rsidP="00D34282"/>
    <w:p w14:paraId="70C1FE60" w14:textId="77777777" w:rsidR="00CC49EE" w:rsidRDefault="00F31E57" w:rsidP="00014A67">
      <w:pPr>
        <w:pStyle w:val="Questionstyle"/>
      </w:pPr>
      <w:r w:rsidRPr="0075015C">
        <w:br w:type="page"/>
      </w:r>
    </w:p>
    <w:p w14:paraId="5D488D94" w14:textId="77777777" w:rsidR="00CC49EE" w:rsidRDefault="00014A67" w:rsidP="00014A67">
      <w:pPr>
        <w:pStyle w:val="Questionstyle"/>
        <w:numPr>
          <w:ilvl w:val="0"/>
          <w:numId w:val="41"/>
        </w:numPr>
      </w:pPr>
      <w:r>
        <w:lastRenderedPageBreak/>
        <w:t xml:space="preserve">: </w:t>
      </w:r>
      <w:r w:rsidRPr="00014A67">
        <w:t>Would you agree with the description of the benefits (i.e. reduced risks) derived from PTRR services? Are there any missing? Could PTRR services instead increase any of those risks? Are there any other risks you see involved in using PTRR services?</w:t>
      </w:r>
    </w:p>
    <w:p w14:paraId="436C4566" w14:textId="77777777" w:rsidR="00CD3899" w:rsidRDefault="00CD3899" w:rsidP="00CD3899">
      <w:pPr>
        <w:rPr>
          <w:lang w:eastAsia="en-US"/>
        </w:rPr>
      </w:pPr>
      <w:r>
        <w:rPr>
          <w:lang w:eastAsia="en-US"/>
        </w:rPr>
        <w:t>&lt;ESMA_QUESTION_</w:t>
      </w:r>
      <w:r w:rsidR="00C93A9C">
        <w:rPr>
          <w:lang w:eastAsia="en-US"/>
        </w:rPr>
        <w:t>PTRR</w:t>
      </w:r>
      <w:r>
        <w:rPr>
          <w:lang w:eastAsia="en-US"/>
        </w:rPr>
        <w:t>_1&gt;</w:t>
      </w:r>
    </w:p>
    <w:p w14:paraId="2BAF43B5" w14:textId="77777777" w:rsidR="00C93A9C" w:rsidRDefault="00C93A9C" w:rsidP="00C93A9C">
      <w:permStart w:id="1603627043" w:edGrp="everyone"/>
      <w:r>
        <w:t>TYPE YOUR TEXT HERE</w:t>
      </w:r>
    </w:p>
    <w:permEnd w:id="1603627043"/>
    <w:p w14:paraId="7DC52E92" w14:textId="77777777" w:rsidR="00CD3899" w:rsidRPr="00CD3899" w:rsidRDefault="00CD3899" w:rsidP="00CD3899">
      <w:pPr>
        <w:rPr>
          <w:lang w:eastAsia="en-US"/>
        </w:rPr>
      </w:pPr>
      <w:r>
        <w:rPr>
          <w:lang w:eastAsia="en-US"/>
        </w:rPr>
        <w:t>&lt;ESMA_QUESTION_</w:t>
      </w:r>
      <w:r w:rsidR="00C93A9C">
        <w:rPr>
          <w:lang w:eastAsia="en-US"/>
        </w:rPr>
        <w:t>PTRR</w:t>
      </w:r>
      <w:r>
        <w:rPr>
          <w:lang w:eastAsia="en-US"/>
        </w:rPr>
        <w:t>_1&gt;</w:t>
      </w:r>
    </w:p>
    <w:p w14:paraId="1098A39C" w14:textId="77777777" w:rsidR="00014A67" w:rsidRPr="00014A67" w:rsidRDefault="00014A67" w:rsidP="00014A67">
      <w:pPr>
        <w:rPr>
          <w:lang w:eastAsia="en-US"/>
        </w:rPr>
      </w:pPr>
    </w:p>
    <w:p w14:paraId="4AC941DB" w14:textId="77777777" w:rsidR="00AF38AF" w:rsidRDefault="00170D44" w:rsidP="00014A67">
      <w:pPr>
        <w:pStyle w:val="Questionstyle"/>
      </w:pPr>
      <w:r w:rsidRPr="00CC49EE">
        <w:t xml:space="preserve">: </w:t>
      </w:r>
      <w:r w:rsidR="00014A67" w:rsidRPr="00C2164A">
        <w:t xml:space="preserve">Would you agree with this description of </w:t>
      </w:r>
      <w:r w:rsidR="00014A67">
        <w:t xml:space="preserve">portfolio </w:t>
      </w:r>
      <w:r w:rsidR="00014A67" w:rsidRPr="00C2164A">
        <w:t>compression? Please explain the different compression services that are offered and how they may differ from the description above.</w:t>
      </w:r>
      <w:r w:rsidR="00014A67">
        <w:t xml:space="preserve">  Are</w:t>
      </w:r>
      <w:r w:rsidR="00014A67" w:rsidRPr="008355E5">
        <w:t xml:space="preserve"> there </w:t>
      </w:r>
      <w:r w:rsidR="00014A67">
        <w:t xml:space="preserve">today </w:t>
      </w:r>
      <w:r w:rsidR="00014A67" w:rsidRPr="008355E5">
        <w:t>viable alternative</w:t>
      </w:r>
      <w:r w:rsidR="00014A67">
        <w:t>s</w:t>
      </w:r>
      <w:r w:rsidR="00014A67" w:rsidRPr="008355E5">
        <w:t xml:space="preserve"> to using PTRR services to achieve a similar outcome</w:t>
      </w:r>
      <w:r w:rsidR="00014A67">
        <w:t>?</w:t>
      </w:r>
      <w:r w:rsidR="00014A67" w:rsidRPr="008355E5">
        <w:t xml:space="preserve">  </w:t>
      </w:r>
    </w:p>
    <w:p w14:paraId="25F05284" w14:textId="77777777" w:rsidR="00CC38E9" w:rsidRDefault="00CC38E9" w:rsidP="00CC38E9">
      <w:bookmarkStart w:id="2" w:name="_Hlk35514199"/>
      <w:r>
        <w:t>&lt;ESMA_</w:t>
      </w:r>
      <w:r w:rsidR="00C93A9C">
        <w:t>QUESTION_PTRR_</w:t>
      </w:r>
      <w:r w:rsidR="00CD3899">
        <w:t>2</w:t>
      </w:r>
      <w:r>
        <w:t>&gt;</w:t>
      </w:r>
    </w:p>
    <w:p w14:paraId="0F9A5145" w14:textId="77777777" w:rsidR="00566394" w:rsidRDefault="00566394" w:rsidP="00566394">
      <w:permStart w:id="32452557" w:edGrp="everyone"/>
      <w:r>
        <w:t>TYPE YOUR TEXT HERE</w:t>
      </w:r>
    </w:p>
    <w:permEnd w:id="32452557"/>
    <w:p w14:paraId="2E2C8A33" w14:textId="77777777" w:rsidR="00CC38E9" w:rsidRDefault="00CC38E9" w:rsidP="00CC38E9">
      <w:r>
        <w:t>&lt;ESMA_</w:t>
      </w:r>
      <w:r w:rsidR="00C93A9C">
        <w:t>QUESTION_PTRR_</w:t>
      </w:r>
      <w:r w:rsidR="00CD3899">
        <w:t>2</w:t>
      </w:r>
      <w:r>
        <w:t>&gt;</w:t>
      </w:r>
    </w:p>
    <w:bookmarkEnd w:id="2"/>
    <w:p w14:paraId="7DBEA0F6" w14:textId="77777777" w:rsidR="00CC38E9" w:rsidRDefault="00CC38E9" w:rsidP="00170D44">
      <w:pPr>
        <w:rPr>
          <w:b/>
        </w:rPr>
      </w:pPr>
    </w:p>
    <w:p w14:paraId="153206CA" w14:textId="77777777" w:rsidR="00CC49EE" w:rsidRPr="00170D44" w:rsidRDefault="00CC49EE" w:rsidP="00170D44">
      <w:pPr>
        <w:rPr>
          <w:b/>
        </w:rPr>
      </w:pPr>
    </w:p>
    <w:p w14:paraId="3B3B2BF4" w14:textId="77777777" w:rsidR="00CC38E9" w:rsidRPr="00014A67" w:rsidRDefault="00170D44" w:rsidP="00014A67">
      <w:pPr>
        <w:pStyle w:val="Questionstyle"/>
      </w:pPr>
      <w:r w:rsidRPr="00CC49EE">
        <w:t xml:space="preserve">: </w:t>
      </w:r>
      <w:r w:rsidR="00014A67">
        <w:t>W</w:t>
      </w:r>
      <w:r w:rsidR="00014A67" w:rsidRPr="009B6240">
        <w:t>ithout changing the market risk of the portfolios</w:t>
      </w:r>
      <w:r w:rsidR="00014A67">
        <w:t>, how different can the transactions included in the portfolio compression exercise be? Would the market risk be changed at all by the applied tolerances and if yes, how can the portfolio remain market neutral? What tolerance levels are often applied and</w:t>
      </w:r>
      <w:r w:rsidR="00014A67" w:rsidRPr="00A97283">
        <w:t xml:space="preserve"> could/should </w:t>
      </w:r>
      <w:r w:rsidR="00014A67" w:rsidRPr="00D93994">
        <w:t>restrictions be placed on tolerances?</w:t>
      </w:r>
    </w:p>
    <w:p w14:paraId="68120ECC" w14:textId="77777777" w:rsidR="00CC38E9" w:rsidRDefault="00CC38E9" w:rsidP="00CC38E9">
      <w:r>
        <w:t>&lt;ESMA_</w:t>
      </w:r>
      <w:r w:rsidR="00C93A9C">
        <w:t>QUESTION_PTRR_</w:t>
      </w:r>
      <w:r w:rsidR="00CD3899">
        <w:t>3</w:t>
      </w:r>
      <w:r>
        <w:t>&gt;</w:t>
      </w:r>
    </w:p>
    <w:p w14:paraId="17CE9C2D" w14:textId="77777777" w:rsidR="00566394" w:rsidRDefault="00566394" w:rsidP="00566394">
      <w:permStart w:id="440750008" w:edGrp="everyone"/>
      <w:r>
        <w:t>TYPE YOUR TEXT HERE</w:t>
      </w:r>
    </w:p>
    <w:permEnd w:id="440750008"/>
    <w:p w14:paraId="6C4A2BAF" w14:textId="77777777" w:rsidR="00CC38E9" w:rsidRDefault="00CC38E9" w:rsidP="00CC38E9">
      <w:r>
        <w:t>&lt;ESMA_</w:t>
      </w:r>
      <w:r w:rsidR="00C93A9C">
        <w:t>QUESTION_PTRR_</w:t>
      </w:r>
      <w:r w:rsidR="00CD3899">
        <w:t>3</w:t>
      </w:r>
      <w:r>
        <w:t>&gt;</w:t>
      </w:r>
    </w:p>
    <w:p w14:paraId="747AC165" w14:textId="77777777" w:rsidR="00CC38E9" w:rsidRDefault="00CC38E9" w:rsidP="00170D44">
      <w:pPr>
        <w:rPr>
          <w:b/>
        </w:rPr>
      </w:pPr>
    </w:p>
    <w:p w14:paraId="245A4464" w14:textId="77777777" w:rsidR="00014A67" w:rsidRDefault="00014A67" w:rsidP="00014A67">
      <w:pPr>
        <w:pStyle w:val="Questionstyle"/>
      </w:pPr>
      <w:r>
        <w:t xml:space="preserve">: </w:t>
      </w:r>
      <w:r w:rsidRPr="00D93994">
        <w:t>Should there be a</w:t>
      </w:r>
      <w:r>
        <w:t xml:space="preserve"> clearing</w:t>
      </w:r>
      <w:r w:rsidRPr="00D93994">
        <w:t xml:space="preserve"> exemption for PTRR trades that are a direct result from a portfolio compression? If not, why? Is there a difference between bilateral and multilateral portfolio compression for the sake of an exemption?</w:t>
      </w:r>
      <w:r w:rsidRPr="00E056B7">
        <w:t xml:space="preserve">   </w:t>
      </w:r>
    </w:p>
    <w:p w14:paraId="35FE7E2E" w14:textId="77777777" w:rsidR="003331A2" w:rsidRDefault="003331A2" w:rsidP="003331A2">
      <w:pPr>
        <w:rPr>
          <w:lang w:eastAsia="en-US"/>
        </w:rPr>
      </w:pPr>
      <w:r>
        <w:rPr>
          <w:lang w:eastAsia="en-US"/>
        </w:rPr>
        <w:t>&lt;ESMA_</w:t>
      </w:r>
      <w:r w:rsidR="00C93A9C">
        <w:rPr>
          <w:lang w:eastAsia="en-US"/>
        </w:rPr>
        <w:t>QUESTION_PTRR_</w:t>
      </w:r>
      <w:r w:rsidR="00CD3899">
        <w:rPr>
          <w:lang w:eastAsia="en-US"/>
        </w:rPr>
        <w:t>4</w:t>
      </w:r>
      <w:r>
        <w:rPr>
          <w:lang w:eastAsia="en-US"/>
        </w:rPr>
        <w:t>&gt;</w:t>
      </w:r>
    </w:p>
    <w:p w14:paraId="7F3B79FB" w14:textId="77777777" w:rsidR="00C93A9C" w:rsidRDefault="00C93A9C" w:rsidP="00C93A9C">
      <w:permStart w:id="20606022" w:edGrp="everyone"/>
      <w:r>
        <w:t>TYPE YOUR TEXT HERE</w:t>
      </w:r>
    </w:p>
    <w:permEnd w:id="20606022"/>
    <w:p w14:paraId="27C39922" w14:textId="77777777" w:rsidR="00014A67" w:rsidRDefault="003331A2" w:rsidP="003331A2">
      <w:pPr>
        <w:rPr>
          <w:lang w:eastAsia="en-US"/>
        </w:rPr>
      </w:pPr>
      <w:r>
        <w:rPr>
          <w:lang w:eastAsia="en-US"/>
        </w:rPr>
        <w:t>&lt;ESMA_</w:t>
      </w:r>
      <w:r w:rsidR="00C93A9C">
        <w:rPr>
          <w:lang w:eastAsia="en-US"/>
        </w:rPr>
        <w:t>QUESTION_PTRR_</w:t>
      </w:r>
      <w:r w:rsidR="00CD3899">
        <w:rPr>
          <w:lang w:eastAsia="en-US"/>
        </w:rPr>
        <w:t>4</w:t>
      </w:r>
      <w:r>
        <w:rPr>
          <w:lang w:eastAsia="en-US"/>
        </w:rPr>
        <w:t>&gt;</w:t>
      </w:r>
    </w:p>
    <w:p w14:paraId="15D66613" w14:textId="77777777" w:rsidR="003331A2" w:rsidRPr="00014A67" w:rsidRDefault="003331A2" w:rsidP="00014A67">
      <w:pPr>
        <w:rPr>
          <w:lang w:eastAsia="en-US"/>
        </w:rPr>
      </w:pPr>
    </w:p>
    <w:p w14:paraId="5D16ADA2" w14:textId="77777777" w:rsidR="00014A67" w:rsidRDefault="00014A67" w:rsidP="00014A67">
      <w:pPr>
        <w:pStyle w:val="Questionstyle"/>
      </w:pPr>
      <w:r>
        <w:t xml:space="preserve">: </w:t>
      </w:r>
      <w:r w:rsidRPr="003D4677">
        <w:t>Would you agree with th</w:t>
      </w:r>
      <w:r>
        <w:t>is</w:t>
      </w:r>
      <w:r w:rsidRPr="003D4677">
        <w:t xml:space="preserve"> description of PTRR Services? </w:t>
      </w:r>
      <w:r w:rsidRPr="008355E5">
        <w:t xml:space="preserve">What other forms of PTRR services exist? What do they do? How do they work? </w:t>
      </w:r>
      <w:r w:rsidRPr="000779B6">
        <w:t>Are there any other viable alternatives to PTRR services</w:t>
      </w:r>
      <w:r>
        <w:t>, if yes, w</w:t>
      </w:r>
      <w:r w:rsidRPr="000779B6">
        <w:t>hy are they not sufficient?</w:t>
      </w:r>
    </w:p>
    <w:p w14:paraId="4A100BAC" w14:textId="77777777" w:rsidR="003331A2" w:rsidRDefault="003331A2" w:rsidP="003331A2">
      <w:pPr>
        <w:rPr>
          <w:lang w:eastAsia="en-US"/>
        </w:rPr>
      </w:pPr>
      <w:r>
        <w:rPr>
          <w:lang w:eastAsia="en-US"/>
        </w:rPr>
        <w:t>&lt;ESMA_</w:t>
      </w:r>
      <w:r w:rsidR="00C93A9C">
        <w:rPr>
          <w:lang w:eastAsia="en-US"/>
        </w:rPr>
        <w:t>QUESTION_PTRR_</w:t>
      </w:r>
      <w:r w:rsidR="00CD3899">
        <w:rPr>
          <w:lang w:eastAsia="en-US"/>
        </w:rPr>
        <w:t>5</w:t>
      </w:r>
      <w:r>
        <w:rPr>
          <w:lang w:eastAsia="en-US"/>
        </w:rPr>
        <w:t>&gt;</w:t>
      </w:r>
    </w:p>
    <w:p w14:paraId="649CADEF" w14:textId="77777777" w:rsidR="00C93A9C" w:rsidRDefault="00C93A9C" w:rsidP="00C93A9C">
      <w:permStart w:id="411251101" w:edGrp="everyone"/>
      <w:r>
        <w:t>TYPE YOUR TEXT HERE</w:t>
      </w:r>
    </w:p>
    <w:permEnd w:id="411251101"/>
    <w:p w14:paraId="69C98B9A" w14:textId="77777777" w:rsidR="003331A2" w:rsidRDefault="003331A2" w:rsidP="003331A2">
      <w:pPr>
        <w:rPr>
          <w:lang w:eastAsia="en-US"/>
        </w:rPr>
      </w:pPr>
      <w:r>
        <w:rPr>
          <w:lang w:eastAsia="en-US"/>
        </w:rPr>
        <w:t>&lt;ESMA_</w:t>
      </w:r>
      <w:r w:rsidR="00C93A9C">
        <w:rPr>
          <w:lang w:eastAsia="en-US"/>
        </w:rPr>
        <w:t>QUESTION_PTRR_</w:t>
      </w:r>
      <w:r w:rsidR="00CD3899">
        <w:rPr>
          <w:lang w:eastAsia="en-US"/>
        </w:rPr>
        <w:t>5</w:t>
      </w:r>
      <w:r>
        <w:rPr>
          <w:lang w:eastAsia="en-US"/>
        </w:rPr>
        <w:t>&gt;</w:t>
      </w:r>
    </w:p>
    <w:p w14:paraId="73FD94B8" w14:textId="77777777" w:rsidR="003331A2" w:rsidRPr="003331A2" w:rsidRDefault="003331A2" w:rsidP="003331A2">
      <w:pPr>
        <w:rPr>
          <w:lang w:eastAsia="en-US"/>
        </w:rPr>
      </w:pPr>
    </w:p>
    <w:p w14:paraId="623F47C2" w14:textId="77777777" w:rsidR="00014A67" w:rsidRPr="00014A67" w:rsidRDefault="00014A67" w:rsidP="00014A67">
      <w:pPr>
        <w:rPr>
          <w:lang w:eastAsia="en-US"/>
        </w:rPr>
      </w:pPr>
    </w:p>
    <w:p w14:paraId="30B0D37D" w14:textId="77777777" w:rsidR="00014A67" w:rsidRDefault="00014A67" w:rsidP="00014A67">
      <w:pPr>
        <w:pStyle w:val="Questionstyle"/>
      </w:pPr>
      <w:r>
        <w:t>: W</w:t>
      </w:r>
      <w:r w:rsidRPr="00A065AD">
        <w:t>ithout changing the market risk of the portfolios</w:t>
      </w:r>
      <w:r w:rsidRPr="00E44F3D">
        <w:t xml:space="preserve">, how different can the transactions included in the </w:t>
      </w:r>
      <w:r>
        <w:t>PTRR exercise</w:t>
      </w:r>
      <w:r w:rsidRPr="00E44F3D">
        <w:t xml:space="preserve"> be? What tolerance levels are often applied and</w:t>
      </w:r>
      <w:r>
        <w:t xml:space="preserve"> w</w:t>
      </w:r>
      <w:r w:rsidRPr="00E44F3D">
        <w:t>hat restrictions could/should restrictions be placed on tolerances</w:t>
      </w:r>
      <w:r>
        <w:t xml:space="preserve"> (if applies)</w:t>
      </w:r>
      <w:r w:rsidRPr="00E44F3D">
        <w:t>?</w:t>
      </w:r>
    </w:p>
    <w:p w14:paraId="0AAE3F7A" w14:textId="77777777" w:rsidR="003331A2" w:rsidRDefault="003331A2" w:rsidP="003331A2">
      <w:pPr>
        <w:rPr>
          <w:lang w:eastAsia="en-US"/>
        </w:rPr>
      </w:pPr>
      <w:r>
        <w:rPr>
          <w:lang w:eastAsia="en-US"/>
        </w:rPr>
        <w:t>&lt;ESMA_</w:t>
      </w:r>
      <w:r w:rsidR="00C93A9C">
        <w:rPr>
          <w:lang w:eastAsia="en-US"/>
        </w:rPr>
        <w:t>QUESTION_PTRR_</w:t>
      </w:r>
      <w:r w:rsidR="00CD3899">
        <w:rPr>
          <w:lang w:eastAsia="en-US"/>
        </w:rPr>
        <w:t>6</w:t>
      </w:r>
      <w:r>
        <w:rPr>
          <w:lang w:eastAsia="en-US"/>
        </w:rPr>
        <w:t>&gt;</w:t>
      </w:r>
    </w:p>
    <w:p w14:paraId="59C5CF5C" w14:textId="77777777" w:rsidR="00C93A9C" w:rsidRDefault="00C93A9C" w:rsidP="00C93A9C">
      <w:permStart w:id="1556350294" w:edGrp="everyone"/>
      <w:r>
        <w:t>TYPE YOUR TEXT HERE</w:t>
      </w:r>
    </w:p>
    <w:permEnd w:id="1556350294"/>
    <w:p w14:paraId="14B0E46D" w14:textId="77777777" w:rsidR="003331A2" w:rsidRDefault="003331A2" w:rsidP="003331A2">
      <w:pPr>
        <w:rPr>
          <w:lang w:eastAsia="en-US"/>
        </w:rPr>
      </w:pPr>
      <w:r>
        <w:rPr>
          <w:lang w:eastAsia="en-US"/>
        </w:rPr>
        <w:lastRenderedPageBreak/>
        <w:t>&lt;ESMA_</w:t>
      </w:r>
      <w:r w:rsidR="00C93A9C">
        <w:rPr>
          <w:lang w:eastAsia="en-US"/>
        </w:rPr>
        <w:t>QUESTION_PTRR_</w:t>
      </w:r>
      <w:r w:rsidR="00CD3899">
        <w:rPr>
          <w:lang w:eastAsia="en-US"/>
        </w:rPr>
        <w:t>6</w:t>
      </w:r>
      <w:r>
        <w:rPr>
          <w:lang w:eastAsia="en-US"/>
        </w:rPr>
        <w:t>&gt;</w:t>
      </w:r>
    </w:p>
    <w:p w14:paraId="6137E191" w14:textId="77777777" w:rsidR="003331A2" w:rsidRPr="003331A2" w:rsidRDefault="003331A2" w:rsidP="003331A2">
      <w:pPr>
        <w:rPr>
          <w:lang w:eastAsia="en-US"/>
        </w:rPr>
      </w:pPr>
    </w:p>
    <w:p w14:paraId="37D56BD1" w14:textId="77777777" w:rsidR="00014A67" w:rsidRPr="00014A67" w:rsidRDefault="00014A67" w:rsidP="00014A67">
      <w:pPr>
        <w:rPr>
          <w:lang w:eastAsia="en-US"/>
        </w:rPr>
      </w:pPr>
    </w:p>
    <w:p w14:paraId="1195F93C" w14:textId="77777777" w:rsidR="00014A67" w:rsidRDefault="00014A67" w:rsidP="00014A67">
      <w:pPr>
        <w:pStyle w:val="Questionstyle"/>
      </w:pPr>
      <w:r>
        <w:t xml:space="preserve">: </w:t>
      </w:r>
      <w:r w:rsidRPr="00F8024A">
        <w:t xml:space="preserve">Is the requirement under EMIR </w:t>
      </w:r>
      <w:r>
        <w:t xml:space="preserve">of portfolio compression </w:t>
      </w:r>
      <w:r w:rsidRPr="00F8024A">
        <w:t xml:space="preserve">sufficient to mitigate the risk of build-up of transactions and how is the market managing this risk today? </w:t>
      </w:r>
    </w:p>
    <w:p w14:paraId="41873123" w14:textId="77777777" w:rsidR="003331A2" w:rsidRDefault="003331A2" w:rsidP="003331A2">
      <w:pPr>
        <w:rPr>
          <w:lang w:eastAsia="en-US"/>
        </w:rPr>
      </w:pPr>
      <w:r>
        <w:rPr>
          <w:lang w:eastAsia="en-US"/>
        </w:rPr>
        <w:t>&lt;ESMA_</w:t>
      </w:r>
      <w:r w:rsidR="00C93A9C">
        <w:rPr>
          <w:lang w:eastAsia="en-US"/>
        </w:rPr>
        <w:t>QUESTION_PTRR_</w:t>
      </w:r>
      <w:r w:rsidR="00CD3899">
        <w:rPr>
          <w:lang w:eastAsia="en-US"/>
        </w:rPr>
        <w:t>7</w:t>
      </w:r>
      <w:r>
        <w:rPr>
          <w:lang w:eastAsia="en-US"/>
        </w:rPr>
        <w:t>&gt;</w:t>
      </w:r>
    </w:p>
    <w:p w14:paraId="7A74EA59" w14:textId="77777777" w:rsidR="00C93A9C" w:rsidRDefault="00C93A9C" w:rsidP="00C93A9C">
      <w:permStart w:id="309662450" w:edGrp="everyone"/>
      <w:r>
        <w:t>TYPE YOUR TEXT HERE</w:t>
      </w:r>
    </w:p>
    <w:permEnd w:id="309662450"/>
    <w:p w14:paraId="724F41FA" w14:textId="77777777" w:rsidR="003331A2" w:rsidRDefault="003331A2" w:rsidP="003331A2">
      <w:pPr>
        <w:rPr>
          <w:lang w:eastAsia="en-US"/>
        </w:rPr>
      </w:pPr>
      <w:r>
        <w:rPr>
          <w:lang w:eastAsia="en-US"/>
        </w:rPr>
        <w:t>&lt;ESMA_</w:t>
      </w:r>
      <w:r w:rsidR="00C93A9C">
        <w:rPr>
          <w:lang w:eastAsia="en-US"/>
        </w:rPr>
        <w:t>QUESTION_PTRR_</w:t>
      </w:r>
      <w:r w:rsidR="00CD3899">
        <w:rPr>
          <w:lang w:eastAsia="en-US"/>
        </w:rPr>
        <w:t>7</w:t>
      </w:r>
      <w:r>
        <w:rPr>
          <w:lang w:eastAsia="en-US"/>
        </w:rPr>
        <w:t>&gt;</w:t>
      </w:r>
    </w:p>
    <w:p w14:paraId="65A31884" w14:textId="77777777" w:rsidR="003331A2" w:rsidRPr="003331A2" w:rsidRDefault="003331A2" w:rsidP="003331A2">
      <w:pPr>
        <w:rPr>
          <w:lang w:eastAsia="en-US"/>
        </w:rPr>
      </w:pPr>
    </w:p>
    <w:p w14:paraId="3CF0742B" w14:textId="77777777" w:rsidR="00014A67" w:rsidRPr="00014A67" w:rsidRDefault="00014A67" w:rsidP="00014A67">
      <w:pPr>
        <w:rPr>
          <w:lang w:eastAsia="en-US"/>
        </w:rPr>
      </w:pPr>
    </w:p>
    <w:p w14:paraId="6FA564E5" w14:textId="77777777" w:rsidR="00014A67" w:rsidRDefault="00014A67" w:rsidP="00014A67">
      <w:pPr>
        <w:pStyle w:val="Questionstyle"/>
      </w:pPr>
      <w:r>
        <w:t xml:space="preserve">: </w:t>
      </w:r>
      <w:r w:rsidRPr="00197B74">
        <w:t xml:space="preserve">Based on all of the above, how would you define </w:t>
      </w:r>
      <w:r>
        <w:t>(</w:t>
      </w:r>
      <w:r w:rsidRPr="007A122B">
        <w:t xml:space="preserve">algorithm based, second </w:t>
      </w:r>
      <w:r w:rsidRPr="00D93994">
        <w:t>order risk, market neutral) PTRR services that cover all of the relevant aspects?</w:t>
      </w:r>
    </w:p>
    <w:p w14:paraId="371C85C6" w14:textId="77777777" w:rsidR="003331A2" w:rsidRDefault="003331A2" w:rsidP="003331A2">
      <w:pPr>
        <w:rPr>
          <w:lang w:eastAsia="en-US"/>
        </w:rPr>
      </w:pPr>
      <w:r>
        <w:rPr>
          <w:lang w:eastAsia="en-US"/>
        </w:rPr>
        <w:t>&lt;ESMA_</w:t>
      </w:r>
      <w:r w:rsidR="00C93A9C">
        <w:rPr>
          <w:lang w:eastAsia="en-US"/>
        </w:rPr>
        <w:t>QUESTION_PTRR_</w:t>
      </w:r>
      <w:r w:rsidR="00CD3899">
        <w:rPr>
          <w:lang w:eastAsia="en-US"/>
        </w:rPr>
        <w:t>8</w:t>
      </w:r>
      <w:r>
        <w:rPr>
          <w:lang w:eastAsia="en-US"/>
        </w:rPr>
        <w:t>&gt;</w:t>
      </w:r>
    </w:p>
    <w:p w14:paraId="5C44DC03" w14:textId="77777777" w:rsidR="00C93A9C" w:rsidRDefault="00C93A9C" w:rsidP="00C93A9C">
      <w:permStart w:id="1234653657" w:edGrp="everyone"/>
      <w:r>
        <w:t>TYPE YOUR TEXT HERE</w:t>
      </w:r>
    </w:p>
    <w:permEnd w:id="1234653657"/>
    <w:p w14:paraId="58B94C2F" w14:textId="77777777" w:rsidR="00014A67" w:rsidRDefault="003331A2" w:rsidP="003331A2">
      <w:pPr>
        <w:rPr>
          <w:lang w:eastAsia="en-US"/>
        </w:rPr>
      </w:pPr>
      <w:r>
        <w:rPr>
          <w:lang w:eastAsia="en-US"/>
        </w:rPr>
        <w:t>&lt;ESMA_</w:t>
      </w:r>
      <w:r w:rsidR="00C93A9C">
        <w:rPr>
          <w:lang w:eastAsia="en-US"/>
        </w:rPr>
        <w:t>QUESTION_PTRR_</w:t>
      </w:r>
      <w:r w:rsidR="00CD3899">
        <w:rPr>
          <w:lang w:eastAsia="en-US"/>
        </w:rPr>
        <w:t>8</w:t>
      </w:r>
      <w:r>
        <w:rPr>
          <w:lang w:eastAsia="en-US"/>
        </w:rPr>
        <w:t>&gt;</w:t>
      </w:r>
    </w:p>
    <w:p w14:paraId="57AC92E5" w14:textId="77777777" w:rsidR="00C93A9C" w:rsidRDefault="00C93A9C" w:rsidP="003331A2">
      <w:pPr>
        <w:rPr>
          <w:lang w:eastAsia="en-US"/>
        </w:rPr>
      </w:pPr>
    </w:p>
    <w:p w14:paraId="128C43A5" w14:textId="77777777" w:rsidR="003331A2" w:rsidRPr="00014A67" w:rsidRDefault="003331A2" w:rsidP="00014A67">
      <w:pPr>
        <w:rPr>
          <w:lang w:eastAsia="en-US"/>
        </w:rPr>
      </w:pPr>
    </w:p>
    <w:p w14:paraId="2A0BCC5C" w14:textId="77777777" w:rsidR="00014A67" w:rsidRDefault="00014A67" w:rsidP="00014A67">
      <w:pPr>
        <w:pStyle w:val="Questionstyle"/>
      </w:pPr>
      <w:r>
        <w:t xml:space="preserve">: </w:t>
      </w:r>
      <w:r w:rsidRPr="00D93994">
        <w:t>Should there be an exemption from the clearing obligation for PTRR trades (other than portfolio compression) that are a direct result from a PTRR exercise? If not, why?</w:t>
      </w:r>
      <w:r>
        <w:t xml:space="preserve">  </w:t>
      </w:r>
    </w:p>
    <w:p w14:paraId="21ABC0D6" w14:textId="77777777" w:rsidR="003331A2" w:rsidRDefault="003331A2" w:rsidP="003331A2">
      <w:pPr>
        <w:rPr>
          <w:lang w:eastAsia="en-US"/>
        </w:rPr>
      </w:pPr>
      <w:r>
        <w:rPr>
          <w:lang w:eastAsia="en-US"/>
        </w:rPr>
        <w:t>&lt;ESMA_</w:t>
      </w:r>
      <w:r w:rsidR="00C93A9C">
        <w:rPr>
          <w:lang w:eastAsia="en-US"/>
        </w:rPr>
        <w:t>QUESTION_PTRR_</w:t>
      </w:r>
      <w:r w:rsidR="00CD3899">
        <w:rPr>
          <w:lang w:eastAsia="en-US"/>
        </w:rPr>
        <w:t>9</w:t>
      </w:r>
      <w:r>
        <w:rPr>
          <w:lang w:eastAsia="en-US"/>
        </w:rPr>
        <w:t>&gt;</w:t>
      </w:r>
    </w:p>
    <w:p w14:paraId="55119C4B" w14:textId="77777777" w:rsidR="00C93A9C" w:rsidRDefault="00C93A9C" w:rsidP="00C93A9C">
      <w:permStart w:id="1828742086" w:edGrp="everyone"/>
      <w:r>
        <w:t>TYPE YOUR TEXT HERE</w:t>
      </w:r>
    </w:p>
    <w:permEnd w:id="1828742086"/>
    <w:p w14:paraId="1FA5DF2F" w14:textId="77777777" w:rsidR="00014A67" w:rsidRDefault="003331A2" w:rsidP="003331A2">
      <w:pPr>
        <w:rPr>
          <w:lang w:eastAsia="en-US"/>
        </w:rPr>
      </w:pPr>
      <w:r>
        <w:rPr>
          <w:lang w:eastAsia="en-US"/>
        </w:rPr>
        <w:t>&lt;ESMA_</w:t>
      </w:r>
      <w:r w:rsidR="00C93A9C">
        <w:rPr>
          <w:lang w:eastAsia="en-US"/>
        </w:rPr>
        <w:t>QUESTION_PTRR_</w:t>
      </w:r>
      <w:r w:rsidR="00CD3899">
        <w:rPr>
          <w:lang w:eastAsia="en-US"/>
        </w:rPr>
        <w:t>9</w:t>
      </w:r>
      <w:r>
        <w:rPr>
          <w:lang w:eastAsia="en-US"/>
        </w:rPr>
        <w:t>&gt;</w:t>
      </w:r>
    </w:p>
    <w:p w14:paraId="396FE42B" w14:textId="77777777" w:rsidR="00C93A9C" w:rsidRDefault="00C93A9C" w:rsidP="003331A2">
      <w:pPr>
        <w:rPr>
          <w:lang w:eastAsia="en-US"/>
        </w:rPr>
      </w:pPr>
    </w:p>
    <w:p w14:paraId="14911426" w14:textId="77777777" w:rsidR="003331A2" w:rsidRPr="00014A67" w:rsidRDefault="003331A2" w:rsidP="00014A67">
      <w:pPr>
        <w:rPr>
          <w:lang w:eastAsia="en-US"/>
        </w:rPr>
      </w:pPr>
    </w:p>
    <w:p w14:paraId="1CBEB712" w14:textId="77777777" w:rsidR="00014A67" w:rsidRDefault="00014A67" w:rsidP="00014A67">
      <w:pPr>
        <w:pStyle w:val="Questionstyle"/>
      </w:pPr>
      <w:r>
        <w:t xml:space="preserve">: </w:t>
      </w:r>
      <w:r w:rsidRPr="00014A67">
        <w:t>Is there a PTRR service today including offsetting transactions with a CCP?</w:t>
      </w:r>
    </w:p>
    <w:p w14:paraId="5B81E908" w14:textId="77777777" w:rsidR="003331A2" w:rsidRDefault="003331A2" w:rsidP="003331A2">
      <w:pPr>
        <w:rPr>
          <w:lang w:eastAsia="en-US"/>
        </w:rPr>
      </w:pPr>
      <w:r>
        <w:rPr>
          <w:lang w:eastAsia="en-US"/>
        </w:rPr>
        <w:t>&lt;ESMA_</w:t>
      </w:r>
      <w:r w:rsidR="00C93A9C">
        <w:rPr>
          <w:lang w:eastAsia="en-US"/>
        </w:rPr>
        <w:t>QUESTION_PTRR_</w:t>
      </w:r>
      <w:r>
        <w:rPr>
          <w:lang w:eastAsia="en-US"/>
        </w:rPr>
        <w:t>1</w:t>
      </w:r>
      <w:r w:rsidR="00CD3899">
        <w:rPr>
          <w:lang w:eastAsia="en-US"/>
        </w:rPr>
        <w:t>0</w:t>
      </w:r>
      <w:r>
        <w:rPr>
          <w:lang w:eastAsia="en-US"/>
        </w:rPr>
        <w:t>&gt;</w:t>
      </w:r>
    </w:p>
    <w:p w14:paraId="21D5BA4A" w14:textId="77777777" w:rsidR="00C93A9C" w:rsidRDefault="00C93A9C" w:rsidP="00C93A9C">
      <w:permStart w:id="1301767296" w:edGrp="everyone"/>
      <w:r>
        <w:t>TYPE YOUR TEXT HERE</w:t>
      </w:r>
    </w:p>
    <w:permEnd w:id="1301767296"/>
    <w:p w14:paraId="1F586F51" w14:textId="77777777" w:rsidR="00014A67" w:rsidRDefault="003331A2" w:rsidP="003331A2">
      <w:pPr>
        <w:rPr>
          <w:lang w:eastAsia="en-US"/>
        </w:rPr>
      </w:pPr>
      <w:r>
        <w:rPr>
          <w:lang w:eastAsia="en-US"/>
        </w:rPr>
        <w:t>&lt;ESMA_</w:t>
      </w:r>
      <w:r w:rsidR="00C93A9C">
        <w:rPr>
          <w:lang w:eastAsia="en-US"/>
        </w:rPr>
        <w:t>QUESTION_PTRR_</w:t>
      </w:r>
      <w:r>
        <w:rPr>
          <w:lang w:eastAsia="en-US"/>
        </w:rPr>
        <w:t>1</w:t>
      </w:r>
      <w:r w:rsidR="00CD3899">
        <w:rPr>
          <w:lang w:eastAsia="en-US"/>
        </w:rPr>
        <w:t>0</w:t>
      </w:r>
      <w:r>
        <w:rPr>
          <w:lang w:eastAsia="en-US"/>
        </w:rPr>
        <w:t>&gt;</w:t>
      </w:r>
    </w:p>
    <w:p w14:paraId="1EB34660" w14:textId="77777777" w:rsidR="00C93A9C" w:rsidRDefault="00C93A9C" w:rsidP="003331A2">
      <w:pPr>
        <w:rPr>
          <w:lang w:eastAsia="en-US"/>
        </w:rPr>
      </w:pPr>
    </w:p>
    <w:p w14:paraId="5E9FA372" w14:textId="77777777" w:rsidR="003331A2" w:rsidRPr="00014A67" w:rsidRDefault="003331A2" w:rsidP="00014A67">
      <w:pPr>
        <w:rPr>
          <w:lang w:eastAsia="en-US"/>
        </w:rPr>
      </w:pPr>
    </w:p>
    <w:p w14:paraId="2D4E2CB3" w14:textId="77777777" w:rsidR="00014A67" w:rsidRDefault="00014A67" w:rsidP="00014A67">
      <w:pPr>
        <w:pStyle w:val="Questionstyle"/>
      </w:pPr>
      <w:r>
        <w:t xml:space="preserve">: Assuming there would be an exemption to the clearing obligation: </w:t>
      </w:r>
    </w:p>
    <w:p w14:paraId="2B15922A" w14:textId="77777777" w:rsidR="00014A67" w:rsidRPr="003446D5" w:rsidRDefault="00014A67" w:rsidP="00014A67">
      <w:pPr>
        <w:pStyle w:val="Questionstyle"/>
        <w:numPr>
          <w:ilvl w:val="0"/>
          <w:numId w:val="42"/>
        </w:numPr>
        <w:contextualSpacing w:val="0"/>
      </w:pPr>
      <w:r>
        <w:t xml:space="preserve">Could PTRR services conduct </w:t>
      </w:r>
      <w:r w:rsidRPr="0058307A">
        <w:t>offsetting opposite trade</w:t>
      </w:r>
      <w:r>
        <w:t>s</w:t>
      </w:r>
      <w:r w:rsidRPr="0058307A">
        <w:t xml:space="preserve"> in the counterparty’s cleared portfolio</w:t>
      </w:r>
      <w:r>
        <w:t xml:space="preserve"> </w:t>
      </w:r>
      <w:r w:rsidRPr="003446D5">
        <w:t xml:space="preserve">and if yes, should </w:t>
      </w:r>
      <w:r>
        <w:t>it</w:t>
      </w:r>
      <w:r w:rsidRPr="003446D5">
        <w:t xml:space="preserve"> be mandatory</w:t>
      </w:r>
      <w:r>
        <w:t xml:space="preserve"> to enter into such </w:t>
      </w:r>
      <w:r w:rsidRPr="00A065AD">
        <w:t>offsetting transactions</w:t>
      </w:r>
      <w:r w:rsidRPr="003446D5">
        <w:t xml:space="preserve">? </w:t>
      </w:r>
    </w:p>
    <w:p w14:paraId="75952581" w14:textId="77777777" w:rsidR="00014A67" w:rsidRDefault="00014A67" w:rsidP="00014A67">
      <w:pPr>
        <w:pStyle w:val="Questionstyle"/>
        <w:numPr>
          <w:ilvl w:val="0"/>
          <w:numId w:val="42"/>
        </w:numPr>
        <w:contextualSpacing w:val="0"/>
      </w:pPr>
      <w:r w:rsidRPr="003446D5">
        <w:t>Would the PTRR transaction in the non-cleared portfolio then remain between the counterparties or be terminated</w:t>
      </w:r>
      <w:r>
        <w:t xml:space="preserve"> (netted)</w:t>
      </w:r>
      <w:r w:rsidRPr="003446D5">
        <w:t xml:space="preserve">?  </w:t>
      </w:r>
    </w:p>
    <w:p w14:paraId="75CCB44E" w14:textId="77777777" w:rsidR="003331A2" w:rsidRDefault="003331A2" w:rsidP="003331A2">
      <w:pPr>
        <w:rPr>
          <w:lang w:eastAsia="en-US"/>
        </w:rPr>
      </w:pPr>
      <w:r>
        <w:rPr>
          <w:lang w:eastAsia="en-US"/>
        </w:rPr>
        <w:t>&lt;ESMA_</w:t>
      </w:r>
      <w:r w:rsidR="00C93A9C">
        <w:rPr>
          <w:lang w:eastAsia="en-US"/>
        </w:rPr>
        <w:t>QUESTION_PTRR_</w:t>
      </w:r>
      <w:r>
        <w:rPr>
          <w:lang w:eastAsia="en-US"/>
        </w:rPr>
        <w:t>1</w:t>
      </w:r>
      <w:r w:rsidR="00CD3899">
        <w:rPr>
          <w:lang w:eastAsia="en-US"/>
        </w:rPr>
        <w:t>1</w:t>
      </w:r>
      <w:r>
        <w:rPr>
          <w:lang w:eastAsia="en-US"/>
        </w:rPr>
        <w:t>&gt;</w:t>
      </w:r>
    </w:p>
    <w:p w14:paraId="492E0AA6" w14:textId="77777777" w:rsidR="00C93A9C" w:rsidRDefault="00C93A9C" w:rsidP="00C93A9C">
      <w:permStart w:id="1124749071" w:edGrp="everyone"/>
      <w:r>
        <w:t>TYPE YOUR TEXT HERE</w:t>
      </w:r>
    </w:p>
    <w:permEnd w:id="1124749071"/>
    <w:p w14:paraId="065B54F4" w14:textId="77777777" w:rsidR="003331A2" w:rsidRDefault="003331A2" w:rsidP="003331A2">
      <w:pPr>
        <w:rPr>
          <w:lang w:eastAsia="en-US"/>
        </w:rPr>
      </w:pPr>
      <w:r>
        <w:rPr>
          <w:lang w:eastAsia="en-US"/>
        </w:rPr>
        <w:t>&lt;ESMA_</w:t>
      </w:r>
      <w:r w:rsidR="00C93A9C">
        <w:rPr>
          <w:lang w:eastAsia="en-US"/>
        </w:rPr>
        <w:t>QUESTION_PTRR_</w:t>
      </w:r>
      <w:r>
        <w:rPr>
          <w:lang w:eastAsia="en-US"/>
        </w:rPr>
        <w:t>1</w:t>
      </w:r>
      <w:r w:rsidR="00CD3899">
        <w:rPr>
          <w:lang w:eastAsia="en-US"/>
        </w:rPr>
        <w:t>1</w:t>
      </w:r>
      <w:r>
        <w:rPr>
          <w:lang w:eastAsia="en-US"/>
        </w:rPr>
        <w:t>&gt;</w:t>
      </w:r>
    </w:p>
    <w:p w14:paraId="78D6D586" w14:textId="77777777" w:rsidR="003331A2" w:rsidRPr="003331A2" w:rsidRDefault="003331A2" w:rsidP="003331A2">
      <w:pPr>
        <w:rPr>
          <w:lang w:eastAsia="en-US"/>
        </w:rPr>
      </w:pPr>
    </w:p>
    <w:p w14:paraId="64CA816B" w14:textId="77777777" w:rsidR="00014A67" w:rsidRPr="00014A67" w:rsidRDefault="00014A67" w:rsidP="00014A67">
      <w:pPr>
        <w:rPr>
          <w:lang w:eastAsia="en-US"/>
        </w:rPr>
      </w:pPr>
    </w:p>
    <w:p w14:paraId="47D3DCEF" w14:textId="77777777" w:rsidR="00014A67" w:rsidRDefault="00014A67" w:rsidP="00014A67">
      <w:pPr>
        <w:pStyle w:val="Questionstyle"/>
      </w:pPr>
      <w:r>
        <w:t xml:space="preserve">: </w:t>
      </w:r>
      <w:r w:rsidRPr="00014A67">
        <w:t xml:space="preserve">Please provide data (number of trades and notional compressed, amount of initial margin reduction, number of counterparties regularly using PTRR services, other metrics) per type of PTRR service, with as much granularity as possible (per entity, per asset class/currency, per </w:t>
      </w:r>
      <w:r w:rsidRPr="00014A67">
        <w:lastRenderedPageBreak/>
        <w:t>run, over the years and over the past year, etc.) and the related explanations on how PTRR services are used.</w:t>
      </w:r>
    </w:p>
    <w:p w14:paraId="25CF885B" w14:textId="77777777" w:rsidR="003331A2" w:rsidRDefault="003331A2" w:rsidP="003331A2">
      <w:pPr>
        <w:rPr>
          <w:lang w:eastAsia="en-US"/>
        </w:rPr>
      </w:pPr>
      <w:r>
        <w:rPr>
          <w:lang w:eastAsia="en-US"/>
        </w:rPr>
        <w:t>&lt;ESMA_</w:t>
      </w:r>
      <w:r w:rsidR="00C93A9C">
        <w:rPr>
          <w:lang w:eastAsia="en-US"/>
        </w:rPr>
        <w:t>QUESTION_PTRR_</w:t>
      </w:r>
      <w:r>
        <w:rPr>
          <w:lang w:eastAsia="en-US"/>
        </w:rPr>
        <w:t>1</w:t>
      </w:r>
      <w:r w:rsidR="00CD3899">
        <w:rPr>
          <w:lang w:eastAsia="en-US"/>
        </w:rPr>
        <w:t>2</w:t>
      </w:r>
      <w:r>
        <w:rPr>
          <w:lang w:eastAsia="en-US"/>
        </w:rPr>
        <w:t>&gt;</w:t>
      </w:r>
    </w:p>
    <w:p w14:paraId="25AEC222" w14:textId="77777777" w:rsidR="00C93A9C" w:rsidRDefault="00C93A9C" w:rsidP="00C93A9C">
      <w:permStart w:id="851969642" w:edGrp="everyone"/>
      <w:r>
        <w:t>TYPE YOUR TEXT HERE</w:t>
      </w:r>
    </w:p>
    <w:permEnd w:id="851969642"/>
    <w:p w14:paraId="3C5A593C" w14:textId="77777777" w:rsidR="003331A2" w:rsidRDefault="003331A2" w:rsidP="003331A2">
      <w:pPr>
        <w:rPr>
          <w:lang w:eastAsia="en-US"/>
        </w:rPr>
      </w:pPr>
      <w:r>
        <w:rPr>
          <w:lang w:eastAsia="en-US"/>
        </w:rPr>
        <w:t>&lt;ESMA_</w:t>
      </w:r>
      <w:r w:rsidR="00C93A9C">
        <w:rPr>
          <w:lang w:eastAsia="en-US"/>
        </w:rPr>
        <w:t>QUESTION_PTRR_</w:t>
      </w:r>
      <w:r>
        <w:rPr>
          <w:lang w:eastAsia="en-US"/>
        </w:rPr>
        <w:t>1</w:t>
      </w:r>
      <w:r w:rsidR="00CD3899">
        <w:rPr>
          <w:lang w:eastAsia="en-US"/>
        </w:rPr>
        <w:t>2</w:t>
      </w:r>
      <w:r>
        <w:rPr>
          <w:lang w:eastAsia="en-US"/>
        </w:rPr>
        <w:t>&gt;</w:t>
      </w:r>
    </w:p>
    <w:p w14:paraId="711E2630" w14:textId="77777777" w:rsidR="00C93A9C" w:rsidRPr="003331A2" w:rsidRDefault="00C93A9C" w:rsidP="003331A2">
      <w:pPr>
        <w:rPr>
          <w:lang w:eastAsia="en-US"/>
        </w:rPr>
      </w:pPr>
    </w:p>
    <w:p w14:paraId="2CAC0603" w14:textId="77777777" w:rsidR="00014A67" w:rsidRPr="00014A67" w:rsidRDefault="00014A67" w:rsidP="00014A67">
      <w:pPr>
        <w:rPr>
          <w:lang w:eastAsia="en-US"/>
        </w:rPr>
      </w:pPr>
    </w:p>
    <w:p w14:paraId="5E6F5D41" w14:textId="77777777" w:rsidR="00014A67" w:rsidRDefault="00014A67" w:rsidP="00014A67">
      <w:pPr>
        <w:pStyle w:val="Questionstyle"/>
      </w:pPr>
      <w:r>
        <w:t xml:space="preserve">: Please also, where possible, </w:t>
      </w:r>
      <w:r w:rsidRPr="00665180">
        <w:t xml:space="preserve">provide data </w:t>
      </w:r>
      <w:r>
        <w:t>whether</w:t>
      </w:r>
      <w:r w:rsidRPr="00665180">
        <w:t xml:space="preserve"> those numbers would be expected to change if </w:t>
      </w:r>
      <w:r>
        <w:t>t</w:t>
      </w:r>
      <w:r w:rsidRPr="00665180">
        <w:t>here was an exemption to the clearing obligation.</w:t>
      </w:r>
    </w:p>
    <w:p w14:paraId="71598158" w14:textId="77777777" w:rsidR="003331A2" w:rsidRDefault="003331A2" w:rsidP="003331A2">
      <w:pPr>
        <w:rPr>
          <w:lang w:eastAsia="en-US"/>
        </w:rPr>
      </w:pPr>
      <w:r>
        <w:rPr>
          <w:lang w:eastAsia="en-US"/>
        </w:rPr>
        <w:t>&lt;ESMA_</w:t>
      </w:r>
      <w:r w:rsidR="00C93A9C">
        <w:rPr>
          <w:lang w:eastAsia="en-US"/>
        </w:rPr>
        <w:t>QUESTION_PTRR_</w:t>
      </w:r>
      <w:r>
        <w:rPr>
          <w:lang w:eastAsia="en-US"/>
        </w:rPr>
        <w:t>1</w:t>
      </w:r>
      <w:r w:rsidR="00CD3899">
        <w:rPr>
          <w:lang w:eastAsia="en-US"/>
        </w:rPr>
        <w:t>3</w:t>
      </w:r>
      <w:r>
        <w:rPr>
          <w:lang w:eastAsia="en-US"/>
        </w:rPr>
        <w:t>&gt;</w:t>
      </w:r>
    </w:p>
    <w:p w14:paraId="11C3FB0B" w14:textId="77777777" w:rsidR="00C93A9C" w:rsidRDefault="00C93A9C" w:rsidP="00C93A9C">
      <w:permStart w:id="2058118707" w:edGrp="everyone"/>
      <w:r>
        <w:t>TYPE YOUR TEXT HERE</w:t>
      </w:r>
    </w:p>
    <w:permEnd w:id="2058118707"/>
    <w:p w14:paraId="26828208" w14:textId="77777777" w:rsidR="00F968C6" w:rsidRDefault="003331A2" w:rsidP="003331A2">
      <w:pPr>
        <w:rPr>
          <w:lang w:eastAsia="en-US"/>
        </w:rPr>
      </w:pPr>
      <w:r>
        <w:rPr>
          <w:lang w:eastAsia="en-US"/>
        </w:rPr>
        <w:t>&lt;ESMA_</w:t>
      </w:r>
      <w:r w:rsidR="00C93A9C">
        <w:rPr>
          <w:lang w:eastAsia="en-US"/>
        </w:rPr>
        <w:t>QUESTION_PTRR_</w:t>
      </w:r>
      <w:r>
        <w:rPr>
          <w:lang w:eastAsia="en-US"/>
        </w:rPr>
        <w:t>1</w:t>
      </w:r>
      <w:r w:rsidR="00CD3899">
        <w:rPr>
          <w:lang w:eastAsia="en-US"/>
        </w:rPr>
        <w:t>3</w:t>
      </w:r>
      <w:r>
        <w:rPr>
          <w:lang w:eastAsia="en-US"/>
        </w:rPr>
        <w:t>&gt;</w:t>
      </w:r>
    </w:p>
    <w:p w14:paraId="77C326BF" w14:textId="77777777" w:rsidR="00C93A9C" w:rsidRDefault="00C93A9C" w:rsidP="003331A2">
      <w:pPr>
        <w:rPr>
          <w:lang w:eastAsia="en-US"/>
        </w:rPr>
      </w:pPr>
    </w:p>
    <w:p w14:paraId="14B27649" w14:textId="77777777" w:rsidR="003331A2" w:rsidRPr="00F968C6" w:rsidRDefault="003331A2" w:rsidP="00F968C6">
      <w:pPr>
        <w:rPr>
          <w:lang w:eastAsia="en-US"/>
        </w:rPr>
      </w:pPr>
    </w:p>
    <w:p w14:paraId="1D707C9A" w14:textId="77777777" w:rsidR="00014A67" w:rsidRDefault="00CD2986" w:rsidP="00014A67">
      <w:pPr>
        <w:pStyle w:val="Questionstyle"/>
      </w:pPr>
      <w:r>
        <w:t>: D</w:t>
      </w:r>
      <w:r w:rsidRPr="009D2275">
        <w:t>o you think an exemption from the clearing obligation for</w:t>
      </w:r>
      <w:r>
        <w:t xml:space="preserve"> transactions resulting from</w:t>
      </w:r>
      <w:r w:rsidRPr="009D2275">
        <w:t xml:space="preserve"> PTRR </w:t>
      </w:r>
      <w:r>
        <w:t>services would increase the use of PTRR services</w:t>
      </w:r>
      <w:r w:rsidRPr="009D2275">
        <w:t>? Please explain.</w:t>
      </w:r>
    </w:p>
    <w:p w14:paraId="7F68EE9E" w14:textId="77777777" w:rsidR="003331A2" w:rsidRDefault="003331A2" w:rsidP="003331A2">
      <w:pPr>
        <w:rPr>
          <w:lang w:eastAsia="en-US"/>
        </w:rPr>
      </w:pPr>
      <w:r>
        <w:rPr>
          <w:lang w:eastAsia="en-US"/>
        </w:rPr>
        <w:t>&lt;ESMA_</w:t>
      </w:r>
      <w:r w:rsidR="00C93A9C">
        <w:rPr>
          <w:lang w:eastAsia="en-US"/>
        </w:rPr>
        <w:t>QUESTION_PTRR_</w:t>
      </w:r>
      <w:r>
        <w:rPr>
          <w:lang w:eastAsia="en-US"/>
        </w:rPr>
        <w:t>1</w:t>
      </w:r>
      <w:r w:rsidR="00CD3899">
        <w:rPr>
          <w:lang w:eastAsia="en-US"/>
        </w:rPr>
        <w:t>4</w:t>
      </w:r>
      <w:r>
        <w:rPr>
          <w:lang w:eastAsia="en-US"/>
        </w:rPr>
        <w:t>&gt;</w:t>
      </w:r>
    </w:p>
    <w:p w14:paraId="779718F5" w14:textId="77777777" w:rsidR="00C93A9C" w:rsidRDefault="00C93A9C" w:rsidP="00C93A9C">
      <w:permStart w:id="1259693331" w:edGrp="everyone"/>
      <w:r>
        <w:t>TYPE YOUR TEXT HERE</w:t>
      </w:r>
    </w:p>
    <w:permEnd w:id="1259693331"/>
    <w:p w14:paraId="7AA56F0E" w14:textId="77777777" w:rsidR="003331A2" w:rsidRDefault="003331A2" w:rsidP="003331A2">
      <w:pPr>
        <w:rPr>
          <w:lang w:eastAsia="en-US"/>
        </w:rPr>
      </w:pPr>
      <w:r>
        <w:rPr>
          <w:lang w:eastAsia="en-US"/>
        </w:rPr>
        <w:t>&lt;ESMA_</w:t>
      </w:r>
      <w:r w:rsidR="00C93A9C">
        <w:rPr>
          <w:lang w:eastAsia="en-US"/>
        </w:rPr>
        <w:t>QUESTION_PTRR_</w:t>
      </w:r>
      <w:r>
        <w:rPr>
          <w:lang w:eastAsia="en-US"/>
        </w:rPr>
        <w:t>1</w:t>
      </w:r>
      <w:r w:rsidR="00CD3899">
        <w:rPr>
          <w:lang w:eastAsia="en-US"/>
        </w:rPr>
        <w:t>4</w:t>
      </w:r>
      <w:r>
        <w:rPr>
          <w:lang w:eastAsia="en-US"/>
        </w:rPr>
        <w:t>&gt;</w:t>
      </w:r>
    </w:p>
    <w:p w14:paraId="37A25643" w14:textId="77777777" w:rsidR="00C93A9C" w:rsidRPr="003331A2" w:rsidRDefault="00C93A9C" w:rsidP="003331A2">
      <w:pPr>
        <w:rPr>
          <w:lang w:eastAsia="en-US"/>
        </w:rPr>
      </w:pPr>
    </w:p>
    <w:p w14:paraId="69D40AA6" w14:textId="77777777" w:rsidR="00CD2986" w:rsidRPr="00CD2986" w:rsidRDefault="00CD2986" w:rsidP="00CD2986">
      <w:pPr>
        <w:rPr>
          <w:lang w:eastAsia="en-US"/>
        </w:rPr>
      </w:pPr>
    </w:p>
    <w:p w14:paraId="06A978FF" w14:textId="77777777" w:rsidR="00014A67" w:rsidRDefault="00014A67" w:rsidP="00014A67">
      <w:pPr>
        <w:pStyle w:val="Questionstyle"/>
      </w:pPr>
      <w:r>
        <w:t>:</w:t>
      </w:r>
      <w:r w:rsidR="00CD2986">
        <w:t xml:space="preserve"> </w:t>
      </w:r>
      <w:r w:rsidR="00CD2986" w:rsidRPr="009D2275">
        <w:t>Do you think an exemption</w:t>
      </w:r>
      <w:r w:rsidR="00CD2986">
        <w:t xml:space="preserve"> from the clearing obligation is </w:t>
      </w:r>
      <w:r w:rsidR="00CD2986" w:rsidRPr="009D2275">
        <w:t>not</w:t>
      </w:r>
      <w:r w:rsidR="00CD2986">
        <w:t xml:space="preserve"> </w:t>
      </w:r>
      <w:r w:rsidR="00CD2986" w:rsidRPr="009D2275">
        <w:t>needed</w:t>
      </w:r>
      <w:r w:rsidR="00CD2986">
        <w:t xml:space="preserve"> for legacy portfolios and PTRR services generally</w:t>
      </w:r>
      <w:r w:rsidR="00CD2986" w:rsidRPr="009D2275">
        <w:t>?</w:t>
      </w:r>
      <w:r w:rsidR="00CD2986" w:rsidRPr="003D4677">
        <w:t xml:space="preserve"> </w:t>
      </w:r>
      <w:r w:rsidR="00CD2986">
        <w:t>To what extent can the use of plain vanilla transactions in PTRR services be replaced with the use of non-plain vanilla transactions, or should this be avoided?</w:t>
      </w:r>
      <w:r w:rsidR="00CD2986" w:rsidRPr="003D4677">
        <w:t xml:space="preserve"> </w:t>
      </w:r>
      <w:r w:rsidR="00CD2986" w:rsidRPr="009D2275">
        <w:t>Please explain.</w:t>
      </w:r>
    </w:p>
    <w:p w14:paraId="2E937753" w14:textId="77777777" w:rsidR="003331A2" w:rsidRDefault="003331A2" w:rsidP="003331A2">
      <w:pPr>
        <w:rPr>
          <w:lang w:eastAsia="en-US"/>
        </w:rPr>
      </w:pPr>
      <w:r>
        <w:rPr>
          <w:lang w:eastAsia="en-US"/>
        </w:rPr>
        <w:t>&lt;ESMA_</w:t>
      </w:r>
      <w:r w:rsidR="00C93A9C">
        <w:rPr>
          <w:lang w:eastAsia="en-US"/>
        </w:rPr>
        <w:t>QUESTION_PTRR_</w:t>
      </w:r>
      <w:r>
        <w:rPr>
          <w:lang w:eastAsia="en-US"/>
        </w:rPr>
        <w:t>1</w:t>
      </w:r>
      <w:r w:rsidR="00CD3899">
        <w:rPr>
          <w:lang w:eastAsia="en-US"/>
        </w:rPr>
        <w:t>5</w:t>
      </w:r>
      <w:r>
        <w:rPr>
          <w:lang w:eastAsia="en-US"/>
        </w:rPr>
        <w:t>&gt;</w:t>
      </w:r>
    </w:p>
    <w:p w14:paraId="6A5576D4" w14:textId="77777777" w:rsidR="00C93A9C" w:rsidRDefault="00C93A9C" w:rsidP="00C93A9C">
      <w:permStart w:id="1540564002" w:edGrp="everyone"/>
      <w:r>
        <w:t>TYPE YOUR TEXT HERE</w:t>
      </w:r>
    </w:p>
    <w:permEnd w:id="1540564002"/>
    <w:p w14:paraId="6BBC8E63" w14:textId="77777777" w:rsidR="003331A2" w:rsidRDefault="003331A2" w:rsidP="003331A2">
      <w:pPr>
        <w:rPr>
          <w:lang w:eastAsia="en-US"/>
        </w:rPr>
      </w:pPr>
      <w:r>
        <w:rPr>
          <w:lang w:eastAsia="en-US"/>
        </w:rPr>
        <w:t>&lt;ESMA_</w:t>
      </w:r>
      <w:r w:rsidR="00C93A9C">
        <w:rPr>
          <w:lang w:eastAsia="en-US"/>
        </w:rPr>
        <w:t>QUESTION_PTRR_</w:t>
      </w:r>
      <w:r>
        <w:rPr>
          <w:lang w:eastAsia="en-US"/>
        </w:rPr>
        <w:t>1</w:t>
      </w:r>
      <w:r w:rsidR="00CD3899">
        <w:rPr>
          <w:lang w:eastAsia="en-US"/>
        </w:rPr>
        <w:t>5</w:t>
      </w:r>
      <w:r>
        <w:rPr>
          <w:lang w:eastAsia="en-US"/>
        </w:rPr>
        <w:t>&gt;</w:t>
      </w:r>
    </w:p>
    <w:p w14:paraId="3BAF50F8" w14:textId="77777777" w:rsidR="00C93A9C" w:rsidRPr="003331A2" w:rsidRDefault="00C93A9C" w:rsidP="003331A2">
      <w:pPr>
        <w:rPr>
          <w:lang w:eastAsia="en-US"/>
        </w:rPr>
      </w:pPr>
    </w:p>
    <w:p w14:paraId="4FC20E3D" w14:textId="77777777" w:rsidR="00CD2986" w:rsidRPr="00CD2986" w:rsidRDefault="00CD2986" w:rsidP="00CD2986">
      <w:pPr>
        <w:rPr>
          <w:lang w:eastAsia="en-US"/>
        </w:rPr>
      </w:pPr>
    </w:p>
    <w:p w14:paraId="62A91353" w14:textId="77777777" w:rsidR="00014A67" w:rsidRDefault="00014A67" w:rsidP="00014A67">
      <w:pPr>
        <w:pStyle w:val="Questionstyle"/>
      </w:pPr>
      <w:r>
        <w:t>:</w:t>
      </w:r>
      <w:r w:rsidR="00CD2986" w:rsidRPr="00CD2986">
        <w:t xml:space="preserve"> </w:t>
      </w:r>
      <w:r w:rsidR="00CD2986" w:rsidRPr="003546FB">
        <w:t xml:space="preserve">Would </w:t>
      </w:r>
      <w:r w:rsidR="00CD2986">
        <w:t xml:space="preserve">an exemption to the clearing obligation contradict </w:t>
      </w:r>
      <w:r w:rsidR="00CD2986" w:rsidRPr="003546FB">
        <w:t>the G20 commitment</w:t>
      </w:r>
      <w:r w:rsidR="00CD2986">
        <w:t>s?</w:t>
      </w:r>
      <w:r w:rsidR="00CD2986" w:rsidRPr="003546FB">
        <w:t xml:space="preserve"> </w:t>
      </w:r>
      <w:r w:rsidR="00CD2986">
        <w:t>Please explain.</w:t>
      </w:r>
    </w:p>
    <w:p w14:paraId="0B5736D7" w14:textId="77777777" w:rsidR="003331A2" w:rsidRDefault="003331A2" w:rsidP="003331A2">
      <w:pPr>
        <w:rPr>
          <w:lang w:eastAsia="en-US"/>
        </w:rPr>
      </w:pPr>
      <w:r>
        <w:rPr>
          <w:lang w:eastAsia="en-US"/>
        </w:rPr>
        <w:t>&lt;ESMA_</w:t>
      </w:r>
      <w:r w:rsidR="00C93A9C">
        <w:rPr>
          <w:lang w:eastAsia="en-US"/>
        </w:rPr>
        <w:t>QUESTION_PTRR_</w:t>
      </w:r>
      <w:r>
        <w:rPr>
          <w:lang w:eastAsia="en-US"/>
        </w:rPr>
        <w:t>16&gt;</w:t>
      </w:r>
    </w:p>
    <w:p w14:paraId="2BDF87DC" w14:textId="77777777" w:rsidR="00C93A9C" w:rsidRDefault="00C93A9C" w:rsidP="00C93A9C">
      <w:permStart w:id="2131131326" w:edGrp="everyone"/>
      <w:r>
        <w:t>TYPE YOUR TEXT HERE</w:t>
      </w:r>
    </w:p>
    <w:permEnd w:id="2131131326"/>
    <w:p w14:paraId="396BCDC7" w14:textId="77777777" w:rsidR="003331A2" w:rsidRDefault="003331A2" w:rsidP="003331A2">
      <w:pPr>
        <w:rPr>
          <w:lang w:eastAsia="en-US"/>
        </w:rPr>
      </w:pPr>
      <w:r>
        <w:rPr>
          <w:lang w:eastAsia="en-US"/>
        </w:rPr>
        <w:t>&lt;ESMA_</w:t>
      </w:r>
      <w:r w:rsidR="00C93A9C">
        <w:rPr>
          <w:lang w:eastAsia="en-US"/>
        </w:rPr>
        <w:t>QUESTION_PTRR_</w:t>
      </w:r>
      <w:r>
        <w:rPr>
          <w:lang w:eastAsia="en-US"/>
        </w:rPr>
        <w:t>16&gt;</w:t>
      </w:r>
    </w:p>
    <w:p w14:paraId="77C21060" w14:textId="77777777" w:rsidR="00C93A9C" w:rsidRPr="003331A2" w:rsidRDefault="00C93A9C" w:rsidP="003331A2">
      <w:pPr>
        <w:rPr>
          <w:lang w:eastAsia="en-US"/>
        </w:rPr>
      </w:pPr>
    </w:p>
    <w:p w14:paraId="6AFB1ED8" w14:textId="77777777" w:rsidR="00CD2986" w:rsidRPr="00CD2986" w:rsidRDefault="00CD2986" w:rsidP="00CD2986">
      <w:pPr>
        <w:rPr>
          <w:lang w:eastAsia="en-US"/>
        </w:rPr>
      </w:pPr>
    </w:p>
    <w:p w14:paraId="3EDB3AEE" w14:textId="77777777" w:rsidR="00014A67" w:rsidRDefault="00014A67" w:rsidP="00014A67">
      <w:pPr>
        <w:pStyle w:val="Questionstyle"/>
      </w:pPr>
      <w:r>
        <w:t>:</w:t>
      </w:r>
      <w:r w:rsidR="00CD2986" w:rsidRPr="00CD2986">
        <w:t xml:space="preserve"> </w:t>
      </w:r>
      <w:r w:rsidR="00CD2986">
        <w:t xml:space="preserve">How could </w:t>
      </w:r>
      <w:r w:rsidR="00CD2986" w:rsidRPr="00C24FAF">
        <w:t xml:space="preserve">an exemption </w:t>
      </w:r>
      <w:r w:rsidR="00CD2986">
        <w:t>to the clearing obligation for PTRR trades</w:t>
      </w:r>
      <w:r w:rsidR="00CD2986" w:rsidRPr="00C24FAF">
        <w:t xml:space="preserve"> </w:t>
      </w:r>
      <w:r w:rsidR="00CD2986">
        <w:t>lead to a circumvention of the clearing obligation</w:t>
      </w:r>
      <w:r w:rsidR="00CD2986" w:rsidRPr="00C24FAF">
        <w:t>? Please explain.</w:t>
      </w:r>
    </w:p>
    <w:p w14:paraId="7B709D0A" w14:textId="77777777" w:rsidR="003331A2" w:rsidRDefault="003331A2" w:rsidP="003331A2">
      <w:pPr>
        <w:rPr>
          <w:lang w:eastAsia="en-US"/>
        </w:rPr>
      </w:pPr>
      <w:r>
        <w:rPr>
          <w:lang w:eastAsia="en-US"/>
        </w:rPr>
        <w:t>&lt;ESMA_</w:t>
      </w:r>
      <w:r w:rsidR="00C93A9C">
        <w:rPr>
          <w:lang w:eastAsia="en-US"/>
        </w:rPr>
        <w:t>QUESTION_PTRR_</w:t>
      </w:r>
      <w:r>
        <w:rPr>
          <w:lang w:eastAsia="en-US"/>
        </w:rPr>
        <w:t>17&gt;</w:t>
      </w:r>
    </w:p>
    <w:p w14:paraId="2A458E02" w14:textId="77777777" w:rsidR="00C93A9C" w:rsidRDefault="00C93A9C" w:rsidP="00C93A9C">
      <w:permStart w:id="2021677902" w:edGrp="everyone"/>
      <w:r>
        <w:t>TYPE YOUR TEXT HERE</w:t>
      </w:r>
    </w:p>
    <w:permEnd w:id="2021677902"/>
    <w:p w14:paraId="4965A27E" w14:textId="77777777" w:rsidR="003331A2" w:rsidRDefault="003331A2" w:rsidP="003331A2">
      <w:pPr>
        <w:rPr>
          <w:lang w:eastAsia="en-US"/>
        </w:rPr>
      </w:pPr>
      <w:r>
        <w:rPr>
          <w:lang w:eastAsia="en-US"/>
        </w:rPr>
        <w:t>&lt;ESMA_</w:t>
      </w:r>
      <w:r w:rsidR="00C93A9C">
        <w:rPr>
          <w:lang w:eastAsia="en-US"/>
        </w:rPr>
        <w:t>QUESTION_PTRR_</w:t>
      </w:r>
      <w:r>
        <w:rPr>
          <w:lang w:eastAsia="en-US"/>
        </w:rPr>
        <w:t>17&gt;</w:t>
      </w:r>
    </w:p>
    <w:p w14:paraId="5B17855A" w14:textId="77777777" w:rsidR="00C93A9C" w:rsidRPr="003331A2" w:rsidRDefault="00C93A9C" w:rsidP="003331A2">
      <w:pPr>
        <w:rPr>
          <w:lang w:eastAsia="en-US"/>
        </w:rPr>
      </w:pPr>
    </w:p>
    <w:p w14:paraId="3063B5C6" w14:textId="77777777" w:rsidR="00CD2986" w:rsidRPr="00CD2986" w:rsidRDefault="00CD2986" w:rsidP="00CD2986">
      <w:pPr>
        <w:rPr>
          <w:lang w:eastAsia="en-US"/>
        </w:rPr>
      </w:pPr>
    </w:p>
    <w:p w14:paraId="7C412BDE" w14:textId="77777777" w:rsidR="00014A67" w:rsidRDefault="00014A67" w:rsidP="00014A67">
      <w:pPr>
        <w:pStyle w:val="Questionstyle"/>
      </w:pPr>
      <w:r>
        <w:lastRenderedPageBreak/>
        <w:t>:</w:t>
      </w:r>
      <w:r w:rsidR="00CD2986">
        <w:t xml:space="preserve"> </w:t>
      </w:r>
      <w:r w:rsidR="00CD2986" w:rsidRPr="003D4677">
        <w:t>Would you consider introducing an exemption to the clearing obligation as an incentive not to clear transactions that technically are covered by the clearing obligation. If yes, why?</w:t>
      </w:r>
    </w:p>
    <w:p w14:paraId="6B3CD3AA" w14:textId="77777777" w:rsidR="003331A2" w:rsidRDefault="003331A2" w:rsidP="003331A2">
      <w:pPr>
        <w:rPr>
          <w:lang w:eastAsia="en-US"/>
        </w:rPr>
      </w:pPr>
      <w:r>
        <w:rPr>
          <w:lang w:eastAsia="en-US"/>
        </w:rPr>
        <w:t>&lt;ESMA_</w:t>
      </w:r>
      <w:r w:rsidR="00C93A9C">
        <w:rPr>
          <w:lang w:eastAsia="en-US"/>
        </w:rPr>
        <w:t>QUESTION_PTRR_</w:t>
      </w:r>
      <w:r>
        <w:rPr>
          <w:lang w:eastAsia="en-US"/>
        </w:rPr>
        <w:t>18&gt;</w:t>
      </w:r>
    </w:p>
    <w:p w14:paraId="17910FE1" w14:textId="77777777" w:rsidR="00C93A9C" w:rsidRDefault="00C93A9C" w:rsidP="00C93A9C">
      <w:permStart w:id="935270702" w:edGrp="everyone"/>
      <w:r>
        <w:t>TYPE YOUR TEXT HERE</w:t>
      </w:r>
    </w:p>
    <w:permEnd w:id="935270702"/>
    <w:p w14:paraId="331AEC9A" w14:textId="77777777" w:rsidR="003331A2" w:rsidRDefault="003331A2" w:rsidP="003331A2">
      <w:pPr>
        <w:rPr>
          <w:lang w:eastAsia="en-US"/>
        </w:rPr>
      </w:pPr>
      <w:r>
        <w:rPr>
          <w:lang w:eastAsia="en-US"/>
        </w:rPr>
        <w:t>&lt;ESMA_</w:t>
      </w:r>
      <w:r w:rsidR="00C93A9C">
        <w:rPr>
          <w:lang w:eastAsia="en-US"/>
        </w:rPr>
        <w:t>QUESTION_PTRR_</w:t>
      </w:r>
      <w:r>
        <w:rPr>
          <w:lang w:eastAsia="en-US"/>
        </w:rPr>
        <w:t>18&gt;</w:t>
      </w:r>
    </w:p>
    <w:p w14:paraId="2AF39CD3" w14:textId="77777777" w:rsidR="00C93A9C" w:rsidRPr="003331A2" w:rsidRDefault="00C93A9C" w:rsidP="003331A2">
      <w:pPr>
        <w:rPr>
          <w:lang w:eastAsia="en-US"/>
        </w:rPr>
      </w:pPr>
    </w:p>
    <w:p w14:paraId="5ED40C10" w14:textId="77777777" w:rsidR="00CD2986" w:rsidRPr="00CD2986" w:rsidRDefault="00CD2986" w:rsidP="00CD2986">
      <w:pPr>
        <w:rPr>
          <w:lang w:eastAsia="en-US"/>
        </w:rPr>
      </w:pPr>
    </w:p>
    <w:p w14:paraId="07DFB19C" w14:textId="77777777" w:rsidR="00014A67" w:rsidRDefault="00014A67" w:rsidP="00014A67">
      <w:pPr>
        <w:pStyle w:val="Questionstyle"/>
      </w:pPr>
      <w:r>
        <w:t>:</w:t>
      </w:r>
      <w:r w:rsidR="00CD2986">
        <w:t xml:space="preserve"> </w:t>
      </w:r>
      <w:r w:rsidR="00CD2986" w:rsidRPr="000A661E">
        <w:t xml:space="preserve">Are there risks with reducing collateral? Even if complying with regulatory requirements, could this lead to such capital being used </w:t>
      </w:r>
      <w:r w:rsidR="00CD2986">
        <w:t xml:space="preserve">to </w:t>
      </w:r>
      <w:r w:rsidR="00CD2986" w:rsidRPr="00586625">
        <w:t>increas</w:t>
      </w:r>
      <w:r w:rsidR="00CD2986">
        <w:t>e</w:t>
      </w:r>
      <w:r w:rsidR="00CD2986" w:rsidRPr="00586625">
        <w:t xml:space="preserve"> risks</w:t>
      </w:r>
      <w:r w:rsidR="00CD2986" w:rsidRPr="005C4D86">
        <w:t>, possibly systemic risks</w:t>
      </w:r>
      <w:r w:rsidR="00CD2986" w:rsidRPr="00586625">
        <w:t>?</w:t>
      </w:r>
    </w:p>
    <w:p w14:paraId="2BAD6173" w14:textId="77777777" w:rsidR="003331A2" w:rsidRDefault="003331A2" w:rsidP="003331A2">
      <w:pPr>
        <w:rPr>
          <w:lang w:eastAsia="en-US"/>
        </w:rPr>
      </w:pPr>
      <w:r>
        <w:rPr>
          <w:lang w:eastAsia="en-US"/>
        </w:rPr>
        <w:t>&lt;ESMA_</w:t>
      </w:r>
      <w:r w:rsidR="00C93A9C">
        <w:rPr>
          <w:lang w:eastAsia="en-US"/>
        </w:rPr>
        <w:t>QUESTION_PTRR_</w:t>
      </w:r>
      <w:r>
        <w:rPr>
          <w:lang w:eastAsia="en-US"/>
        </w:rPr>
        <w:t>19&gt;</w:t>
      </w:r>
    </w:p>
    <w:p w14:paraId="35803FF6" w14:textId="77777777" w:rsidR="00C93A9C" w:rsidRDefault="00C93A9C" w:rsidP="00C93A9C">
      <w:permStart w:id="1605854710" w:edGrp="everyone"/>
      <w:r>
        <w:t>TYPE YOUR TEXT HERE</w:t>
      </w:r>
    </w:p>
    <w:permEnd w:id="1605854710"/>
    <w:p w14:paraId="14228947" w14:textId="77777777" w:rsidR="003331A2" w:rsidRDefault="003331A2" w:rsidP="003331A2">
      <w:pPr>
        <w:rPr>
          <w:lang w:eastAsia="en-US"/>
        </w:rPr>
      </w:pPr>
      <w:r>
        <w:rPr>
          <w:lang w:eastAsia="en-US"/>
        </w:rPr>
        <w:t>&lt;ESMA_</w:t>
      </w:r>
      <w:r w:rsidR="00C93A9C">
        <w:rPr>
          <w:lang w:eastAsia="en-US"/>
        </w:rPr>
        <w:t>QUESTION_PTRR_</w:t>
      </w:r>
      <w:r>
        <w:rPr>
          <w:lang w:eastAsia="en-US"/>
        </w:rPr>
        <w:t>19&gt;</w:t>
      </w:r>
    </w:p>
    <w:p w14:paraId="0BF91228" w14:textId="77777777" w:rsidR="00C93A9C" w:rsidRPr="003331A2" w:rsidRDefault="00C93A9C" w:rsidP="003331A2">
      <w:pPr>
        <w:rPr>
          <w:lang w:eastAsia="en-US"/>
        </w:rPr>
      </w:pPr>
    </w:p>
    <w:p w14:paraId="6D3A4632" w14:textId="77777777" w:rsidR="00CD2986" w:rsidRPr="00CD2986" w:rsidRDefault="00CD2986" w:rsidP="00CD2986">
      <w:pPr>
        <w:rPr>
          <w:lang w:eastAsia="en-US"/>
        </w:rPr>
      </w:pPr>
    </w:p>
    <w:p w14:paraId="6FA3D8CF" w14:textId="77777777" w:rsidR="00014A67" w:rsidRDefault="00014A67" w:rsidP="00014A67">
      <w:pPr>
        <w:pStyle w:val="Questionstyle"/>
        <w:rPr>
          <w:bCs/>
        </w:rPr>
      </w:pPr>
      <w:r>
        <w:t>:</w:t>
      </w:r>
      <w:r w:rsidR="00CD2986">
        <w:t xml:space="preserve"> </w:t>
      </w:r>
      <w:r w:rsidR="00CD2986" w:rsidRPr="00164D55">
        <w:rPr>
          <w:bCs/>
        </w:rPr>
        <w:t>Are there other jurisdictions where PTRR trades have been exempted from the clearing obligation? Please explain the features of any such exemption. Do you use any of those exemptions, and for what type of trades?</w:t>
      </w:r>
    </w:p>
    <w:p w14:paraId="7BC165B9" w14:textId="77777777" w:rsidR="003331A2" w:rsidRDefault="003331A2" w:rsidP="003331A2">
      <w:pPr>
        <w:rPr>
          <w:lang w:eastAsia="en-US"/>
        </w:rPr>
      </w:pPr>
      <w:r>
        <w:rPr>
          <w:lang w:eastAsia="en-US"/>
        </w:rPr>
        <w:t>&lt;ESMA_</w:t>
      </w:r>
      <w:r w:rsidR="00C93A9C">
        <w:rPr>
          <w:lang w:eastAsia="en-US"/>
        </w:rPr>
        <w:t>QUESTION_PTRR_</w:t>
      </w:r>
      <w:r>
        <w:rPr>
          <w:lang w:eastAsia="en-US"/>
        </w:rPr>
        <w:t>20&gt;</w:t>
      </w:r>
    </w:p>
    <w:p w14:paraId="45685308" w14:textId="77777777" w:rsidR="00C93A9C" w:rsidRDefault="00C93A9C" w:rsidP="00C93A9C">
      <w:permStart w:id="874398551" w:edGrp="everyone"/>
      <w:r>
        <w:t>TYPE YOUR TEXT HERE</w:t>
      </w:r>
    </w:p>
    <w:permEnd w:id="874398551"/>
    <w:p w14:paraId="4E46383E" w14:textId="77777777" w:rsidR="003331A2" w:rsidRDefault="003331A2" w:rsidP="003331A2">
      <w:pPr>
        <w:rPr>
          <w:lang w:eastAsia="en-US"/>
        </w:rPr>
      </w:pPr>
      <w:r>
        <w:rPr>
          <w:lang w:eastAsia="en-US"/>
        </w:rPr>
        <w:t>&lt;ESMA_</w:t>
      </w:r>
      <w:r w:rsidR="00C93A9C">
        <w:rPr>
          <w:lang w:eastAsia="en-US"/>
        </w:rPr>
        <w:t>QUESTION_PTRR_</w:t>
      </w:r>
      <w:r>
        <w:rPr>
          <w:lang w:eastAsia="en-US"/>
        </w:rPr>
        <w:t>20&gt;</w:t>
      </w:r>
    </w:p>
    <w:p w14:paraId="76E8704C" w14:textId="77777777" w:rsidR="00C93A9C" w:rsidRPr="003331A2" w:rsidRDefault="00C93A9C" w:rsidP="003331A2">
      <w:pPr>
        <w:rPr>
          <w:lang w:eastAsia="en-US"/>
        </w:rPr>
      </w:pPr>
    </w:p>
    <w:p w14:paraId="4E290247" w14:textId="77777777" w:rsidR="00CD2986" w:rsidRPr="00CD2986" w:rsidRDefault="00CD2986" w:rsidP="00CD2986">
      <w:pPr>
        <w:rPr>
          <w:lang w:eastAsia="en-US"/>
        </w:rPr>
      </w:pPr>
    </w:p>
    <w:p w14:paraId="16494293" w14:textId="77777777" w:rsidR="00014A67" w:rsidRDefault="00014A67" w:rsidP="00014A67">
      <w:pPr>
        <w:pStyle w:val="Questionstyle"/>
      </w:pPr>
      <w:r>
        <w:t>:</w:t>
      </w:r>
      <w:r w:rsidR="00CD2986">
        <w:t xml:space="preserve"> Should conditions, similar to the ones as outlined above, apply to a possible exemption under EMIR for PTRR transactions? Should other conditions apply? </w:t>
      </w:r>
      <w:r w:rsidR="00CD2986" w:rsidRPr="00157F52">
        <w:t>Would the answer depend on the type of PTRR service? Please explain.</w:t>
      </w:r>
    </w:p>
    <w:p w14:paraId="138BC0A5" w14:textId="77777777" w:rsidR="003331A2" w:rsidRDefault="003331A2" w:rsidP="003331A2">
      <w:pPr>
        <w:rPr>
          <w:lang w:eastAsia="en-US"/>
        </w:rPr>
      </w:pPr>
      <w:r>
        <w:rPr>
          <w:lang w:eastAsia="en-US"/>
        </w:rPr>
        <w:t>&lt;ESMA_</w:t>
      </w:r>
      <w:r w:rsidR="00C93A9C">
        <w:rPr>
          <w:lang w:eastAsia="en-US"/>
        </w:rPr>
        <w:t>QUESTION_PTRR_</w:t>
      </w:r>
      <w:r>
        <w:rPr>
          <w:lang w:eastAsia="en-US"/>
        </w:rPr>
        <w:t>21&gt;</w:t>
      </w:r>
    </w:p>
    <w:p w14:paraId="736A391A" w14:textId="77777777" w:rsidR="00C93A9C" w:rsidRDefault="00C93A9C" w:rsidP="00C93A9C">
      <w:permStart w:id="445394873" w:edGrp="everyone"/>
      <w:r>
        <w:t>TYPE YOUR TEXT HERE</w:t>
      </w:r>
    </w:p>
    <w:permEnd w:id="445394873"/>
    <w:p w14:paraId="4D1D9F5E" w14:textId="77777777" w:rsidR="003331A2" w:rsidRDefault="003331A2" w:rsidP="003331A2">
      <w:pPr>
        <w:rPr>
          <w:lang w:eastAsia="en-US"/>
        </w:rPr>
      </w:pPr>
      <w:r>
        <w:rPr>
          <w:lang w:eastAsia="en-US"/>
        </w:rPr>
        <w:t>&lt;ESMA_</w:t>
      </w:r>
      <w:r w:rsidR="00C93A9C">
        <w:rPr>
          <w:lang w:eastAsia="en-US"/>
        </w:rPr>
        <w:t>QUESTION_PTRR_</w:t>
      </w:r>
      <w:r>
        <w:rPr>
          <w:lang w:eastAsia="en-US"/>
        </w:rPr>
        <w:t>21&gt;</w:t>
      </w:r>
    </w:p>
    <w:p w14:paraId="0477BBFC" w14:textId="77777777" w:rsidR="00C93A9C" w:rsidRPr="003331A2" w:rsidRDefault="00C93A9C" w:rsidP="003331A2">
      <w:pPr>
        <w:rPr>
          <w:lang w:eastAsia="en-US"/>
        </w:rPr>
      </w:pPr>
    </w:p>
    <w:p w14:paraId="00735611" w14:textId="77777777" w:rsidR="00CD2986" w:rsidRPr="00CD2986" w:rsidRDefault="00CD2986" w:rsidP="00CD2986">
      <w:pPr>
        <w:rPr>
          <w:lang w:eastAsia="en-US"/>
        </w:rPr>
      </w:pPr>
    </w:p>
    <w:p w14:paraId="63B98165" w14:textId="77777777" w:rsidR="00014A67" w:rsidRDefault="00014A67" w:rsidP="00014A67">
      <w:pPr>
        <w:pStyle w:val="Questionstyle"/>
      </w:pPr>
      <w:r>
        <w:t>:</w:t>
      </w:r>
      <w:r w:rsidR="00CD2986" w:rsidRPr="00CD2986">
        <w:t xml:space="preserve"> </w:t>
      </w:r>
      <w:r w:rsidR="00CD2986" w:rsidRPr="00B3300B">
        <w:t xml:space="preserve">Is there a difference between bilateral and multilateral portfolio compression justifying an exemption </w:t>
      </w:r>
      <w:r w:rsidR="00CD2986">
        <w:t xml:space="preserve">to the clearing obligation </w:t>
      </w:r>
      <w:r w:rsidR="00CD2986" w:rsidRPr="00B3300B">
        <w:t xml:space="preserve">only </w:t>
      </w:r>
      <w:r w:rsidR="00CD2986">
        <w:t>to apply</w:t>
      </w:r>
      <w:r w:rsidR="00CD2986" w:rsidRPr="00B3300B">
        <w:t xml:space="preserve"> for multilateral portfolio compression</w:t>
      </w:r>
      <w:r w:rsidR="00CD2986">
        <w:t>?</w:t>
      </w:r>
    </w:p>
    <w:p w14:paraId="5EA5FAE0" w14:textId="77777777" w:rsidR="003331A2" w:rsidRDefault="003331A2" w:rsidP="003331A2">
      <w:pPr>
        <w:rPr>
          <w:lang w:eastAsia="en-US"/>
        </w:rPr>
      </w:pPr>
      <w:r>
        <w:rPr>
          <w:lang w:eastAsia="en-US"/>
        </w:rPr>
        <w:t>&lt;ESMA_</w:t>
      </w:r>
      <w:r w:rsidR="00C93A9C">
        <w:rPr>
          <w:lang w:eastAsia="en-US"/>
        </w:rPr>
        <w:t>QUESTION_PTRR_</w:t>
      </w:r>
      <w:r>
        <w:rPr>
          <w:lang w:eastAsia="en-US"/>
        </w:rPr>
        <w:t>22&gt;</w:t>
      </w:r>
    </w:p>
    <w:p w14:paraId="209639FF" w14:textId="77777777" w:rsidR="00C93A9C" w:rsidRDefault="00C93A9C" w:rsidP="00C93A9C">
      <w:permStart w:id="1573332612" w:edGrp="everyone"/>
      <w:r>
        <w:t>TYPE YOUR TEXT HERE</w:t>
      </w:r>
    </w:p>
    <w:permEnd w:id="1573332612"/>
    <w:p w14:paraId="3E3B9E37" w14:textId="77777777" w:rsidR="003331A2" w:rsidRDefault="003331A2" w:rsidP="003331A2">
      <w:pPr>
        <w:rPr>
          <w:lang w:eastAsia="en-US"/>
        </w:rPr>
      </w:pPr>
      <w:r>
        <w:rPr>
          <w:lang w:eastAsia="en-US"/>
        </w:rPr>
        <w:t>&lt;ESMA_</w:t>
      </w:r>
      <w:r w:rsidR="00C93A9C">
        <w:rPr>
          <w:lang w:eastAsia="en-US"/>
        </w:rPr>
        <w:t>QUESTION_PTRR_</w:t>
      </w:r>
      <w:r>
        <w:rPr>
          <w:lang w:eastAsia="en-US"/>
        </w:rPr>
        <w:t>22&gt;</w:t>
      </w:r>
    </w:p>
    <w:p w14:paraId="10316EC3" w14:textId="77777777" w:rsidR="00C93A9C" w:rsidRPr="003331A2" w:rsidRDefault="00C93A9C" w:rsidP="003331A2">
      <w:pPr>
        <w:rPr>
          <w:lang w:eastAsia="en-US"/>
        </w:rPr>
      </w:pPr>
    </w:p>
    <w:p w14:paraId="5372ECF4" w14:textId="77777777" w:rsidR="00CD2986" w:rsidRPr="00CD2986" w:rsidRDefault="00CD2986" w:rsidP="00CD2986">
      <w:pPr>
        <w:rPr>
          <w:lang w:eastAsia="en-US"/>
        </w:rPr>
      </w:pPr>
    </w:p>
    <w:p w14:paraId="7AF93CBB" w14:textId="77777777" w:rsidR="00014A67" w:rsidRDefault="00014A67" w:rsidP="00014A67">
      <w:pPr>
        <w:pStyle w:val="Questionstyle"/>
      </w:pPr>
      <w:r>
        <w:t>:</w:t>
      </w:r>
      <w:r w:rsidR="00CD2986" w:rsidRPr="00CD2986">
        <w:t xml:space="preserve"> </w:t>
      </w:r>
      <w:r w:rsidR="00CD2986">
        <w:t>Should only uncleared transactions be included in portfolio compression</w:t>
      </w:r>
      <w:r w:rsidR="00CD2986" w:rsidRPr="00392D55">
        <w:t xml:space="preserve"> </w:t>
      </w:r>
      <w:r w:rsidR="00CD2986">
        <w:t>in order to qualify for the clearing exemption? How would a possible limitation to uncleared transactions limit the effectiveness?</w:t>
      </w:r>
    </w:p>
    <w:p w14:paraId="469BC7F2" w14:textId="77777777" w:rsidR="003331A2" w:rsidRDefault="003331A2" w:rsidP="003331A2">
      <w:pPr>
        <w:rPr>
          <w:lang w:eastAsia="en-US"/>
        </w:rPr>
      </w:pPr>
      <w:r>
        <w:rPr>
          <w:lang w:eastAsia="en-US"/>
        </w:rPr>
        <w:t>&lt;ESMA_</w:t>
      </w:r>
      <w:r w:rsidR="00C93A9C">
        <w:rPr>
          <w:lang w:eastAsia="en-US"/>
        </w:rPr>
        <w:t>QUESTION_PTRR_</w:t>
      </w:r>
      <w:r>
        <w:rPr>
          <w:lang w:eastAsia="en-US"/>
        </w:rPr>
        <w:t>23&gt;</w:t>
      </w:r>
    </w:p>
    <w:p w14:paraId="61526C0C" w14:textId="77777777" w:rsidR="00C93A9C" w:rsidRDefault="00C93A9C" w:rsidP="00C93A9C">
      <w:permStart w:id="561145910" w:edGrp="everyone"/>
      <w:r>
        <w:t>TYPE YOUR TEXT HERE</w:t>
      </w:r>
    </w:p>
    <w:permEnd w:id="561145910"/>
    <w:p w14:paraId="32080019" w14:textId="77777777" w:rsidR="003331A2" w:rsidRDefault="003331A2" w:rsidP="003331A2">
      <w:pPr>
        <w:rPr>
          <w:lang w:eastAsia="en-US"/>
        </w:rPr>
      </w:pPr>
      <w:r>
        <w:rPr>
          <w:lang w:eastAsia="en-US"/>
        </w:rPr>
        <w:t>&lt;ESMA_</w:t>
      </w:r>
      <w:r w:rsidR="00C93A9C">
        <w:rPr>
          <w:lang w:eastAsia="en-US"/>
        </w:rPr>
        <w:t>QUESTION_PTRR_</w:t>
      </w:r>
      <w:r>
        <w:rPr>
          <w:lang w:eastAsia="en-US"/>
        </w:rPr>
        <w:t>23&gt;</w:t>
      </w:r>
    </w:p>
    <w:p w14:paraId="77F87C98" w14:textId="77777777" w:rsidR="00C93A9C" w:rsidRPr="003331A2" w:rsidRDefault="00C93A9C" w:rsidP="003331A2">
      <w:pPr>
        <w:rPr>
          <w:lang w:eastAsia="en-US"/>
        </w:rPr>
      </w:pPr>
    </w:p>
    <w:p w14:paraId="12D0D84B" w14:textId="77777777" w:rsidR="00CD2986" w:rsidRPr="00CD2986" w:rsidRDefault="00CD2986" w:rsidP="00CD2986">
      <w:pPr>
        <w:rPr>
          <w:lang w:eastAsia="en-US"/>
        </w:rPr>
      </w:pPr>
    </w:p>
    <w:p w14:paraId="71067F7F" w14:textId="77777777" w:rsidR="00014A67" w:rsidRDefault="00014A67" w:rsidP="00014A67">
      <w:pPr>
        <w:pStyle w:val="Questionstyle"/>
      </w:pPr>
      <w:r>
        <w:lastRenderedPageBreak/>
        <w:t>:</w:t>
      </w:r>
      <w:r w:rsidR="00CD2986" w:rsidRPr="00CD2986">
        <w:t xml:space="preserve"> </w:t>
      </w:r>
      <w:r w:rsidR="00CD2986">
        <w:t>To benefit from an exemption to the clearing obligation, s</w:t>
      </w:r>
      <w:r w:rsidR="00CD2986" w:rsidRPr="00074B2B">
        <w:t>hould PTRR trades be stric</w:t>
      </w:r>
      <w:r w:rsidR="00CD2986">
        <w:t>t</w:t>
      </w:r>
      <w:r w:rsidR="00CD2986" w:rsidRPr="00074B2B">
        <w:t xml:space="preserve"> risk neutral or should there be tolerances for small changes in the risk of portfolios? How would you define what is an acceptably small change in risk?</w:t>
      </w:r>
    </w:p>
    <w:p w14:paraId="21562B91" w14:textId="77777777" w:rsidR="003331A2" w:rsidRDefault="003331A2" w:rsidP="003331A2">
      <w:pPr>
        <w:rPr>
          <w:lang w:eastAsia="en-US"/>
        </w:rPr>
      </w:pPr>
      <w:r>
        <w:rPr>
          <w:lang w:eastAsia="en-US"/>
        </w:rPr>
        <w:t>&lt;ESMA_</w:t>
      </w:r>
      <w:r w:rsidR="00C93A9C">
        <w:rPr>
          <w:lang w:eastAsia="en-US"/>
        </w:rPr>
        <w:t>QUESTION_PTRR_</w:t>
      </w:r>
      <w:r>
        <w:rPr>
          <w:lang w:eastAsia="en-US"/>
        </w:rPr>
        <w:t>24&gt;</w:t>
      </w:r>
    </w:p>
    <w:p w14:paraId="01D21A0B" w14:textId="77777777" w:rsidR="00C93A9C" w:rsidRDefault="00C93A9C" w:rsidP="00C93A9C">
      <w:permStart w:id="1798061626" w:edGrp="everyone"/>
      <w:r>
        <w:t>TYPE YOUR TEXT HERE</w:t>
      </w:r>
    </w:p>
    <w:permEnd w:id="1798061626"/>
    <w:p w14:paraId="743DCC98" w14:textId="77777777" w:rsidR="003331A2" w:rsidRDefault="003331A2" w:rsidP="003331A2">
      <w:pPr>
        <w:rPr>
          <w:lang w:eastAsia="en-US"/>
        </w:rPr>
      </w:pPr>
      <w:r>
        <w:rPr>
          <w:lang w:eastAsia="en-US"/>
        </w:rPr>
        <w:t>&lt;ESMA_</w:t>
      </w:r>
      <w:r w:rsidR="00C93A9C">
        <w:rPr>
          <w:lang w:eastAsia="en-US"/>
        </w:rPr>
        <w:t>QUESTION_PTRR_</w:t>
      </w:r>
      <w:r>
        <w:rPr>
          <w:lang w:eastAsia="en-US"/>
        </w:rPr>
        <w:t>24&gt;</w:t>
      </w:r>
    </w:p>
    <w:p w14:paraId="01DED0B2" w14:textId="77777777" w:rsidR="00C93A9C" w:rsidRPr="003331A2" w:rsidRDefault="00C93A9C" w:rsidP="003331A2">
      <w:pPr>
        <w:rPr>
          <w:lang w:eastAsia="en-US"/>
        </w:rPr>
      </w:pPr>
    </w:p>
    <w:p w14:paraId="5BF8EF3D" w14:textId="77777777" w:rsidR="00CD2986" w:rsidRPr="00CD2986" w:rsidRDefault="00CD2986" w:rsidP="00CD2986">
      <w:pPr>
        <w:rPr>
          <w:lang w:eastAsia="en-US"/>
        </w:rPr>
      </w:pPr>
    </w:p>
    <w:p w14:paraId="77FEE84D" w14:textId="77777777" w:rsidR="00014A67" w:rsidRDefault="00014A67" w:rsidP="00014A67">
      <w:pPr>
        <w:pStyle w:val="Questionstyle"/>
      </w:pPr>
      <w:r>
        <w:t>:</w:t>
      </w:r>
      <w:r w:rsidR="00CD2986" w:rsidRPr="00CD2986">
        <w:t xml:space="preserve"> </w:t>
      </w:r>
      <w:r w:rsidR="00CD2986">
        <w:t>To benefit from an exemption to the clearing obligation, to what extent should parties to a PTRR exercise be able to be changed, i.e. not limited to the original counterparties? Would the answer depend on the type of PTRR service? P</w:t>
      </w:r>
      <w:r w:rsidR="00CD2986" w:rsidRPr="008E7AC6">
        <w:t>lease explain</w:t>
      </w:r>
      <w:r w:rsidR="00CD2986">
        <w:t>.</w:t>
      </w:r>
    </w:p>
    <w:p w14:paraId="0922CD75" w14:textId="77777777" w:rsidR="003331A2" w:rsidRDefault="003331A2" w:rsidP="003331A2">
      <w:pPr>
        <w:rPr>
          <w:lang w:eastAsia="en-US"/>
        </w:rPr>
      </w:pPr>
      <w:r>
        <w:rPr>
          <w:lang w:eastAsia="en-US"/>
        </w:rPr>
        <w:t>&lt;ESMA_</w:t>
      </w:r>
      <w:r w:rsidR="00C93A9C">
        <w:rPr>
          <w:lang w:eastAsia="en-US"/>
        </w:rPr>
        <w:t>QUESTION_PTRR_</w:t>
      </w:r>
      <w:r>
        <w:rPr>
          <w:lang w:eastAsia="en-US"/>
        </w:rPr>
        <w:t>25&gt;</w:t>
      </w:r>
    </w:p>
    <w:p w14:paraId="1730C22B" w14:textId="77777777" w:rsidR="00C93A9C" w:rsidRDefault="00C93A9C" w:rsidP="00C93A9C">
      <w:permStart w:id="1488867321" w:edGrp="everyone"/>
      <w:r>
        <w:t>TYPE YOUR TEXT HERE</w:t>
      </w:r>
    </w:p>
    <w:permEnd w:id="1488867321"/>
    <w:p w14:paraId="4495BC18" w14:textId="77777777" w:rsidR="003331A2" w:rsidRPr="003331A2" w:rsidRDefault="003331A2" w:rsidP="003331A2">
      <w:pPr>
        <w:rPr>
          <w:lang w:eastAsia="en-US"/>
        </w:rPr>
      </w:pPr>
      <w:r>
        <w:rPr>
          <w:lang w:eastAsia="en-US"/>
        </w:rPr>
        <w:t>&lt;ESMA_</w:t>
      </w:r>
      <w:r w:rsidR="00C93A9C">
        <w:rPr>
          <w:lang w:eastAsia="en-US"/>
        </w:rPr>
        <w:t>QUESTION_PTRR_</w:t>
      </w:r>
      <w:r>
        <w:rPr>
          <w:lang w:eastAsia="en-US"/>
        </w:rPr>
        <w:t>25&gt;</w:t>
      </w:r>
    </w:p>
    <w:p w14:paraId="3F5DC1B5" w14:textId="77777777" w:rsidR="00CD2986" w:rsidRPr="00CD2986" w:rsidRDefault="00CD2986" w:rsidP="00CD2986">
      <w:pPr>
        <w:rPr>
          <w:lang w:eastAsia="en-US"/>
        </w:rPr>
      </w:pPr>
    </w:p>
    <w:p w14:paraId="0ADD0031" w14:textId="77777777" w:rsidR="00014A67" w:rsidRDefault="00014A67" w:rsidP="00014A67">
      <w:pPr>
        <w:pStyle w:val="Questionstyle"/>
      </w:pPr>
      <w:r>
        <w:t>:</w:t>
      </w:r>
      <w:r w:rsidR="00CD2986" w:rsidRPr="00CD2986">
        <w:t xml:space="preserve"> </w:t>
      </w:r>
      <w:r w:rsidR="00CD2986">
        <w:t xml:space="preserve">Should there be a requirement for PTRR services to reduce risk for a clearing exemption to apply? </w:t>
      </w:r>
      <w:r w:rsidR="00CD2986" w:rsidRPr="0082395B">
        <w:t xml:space="preserve">Should </w:t>
      </w:r>
      <w:r w:rsidR="00CD2986">
        <w:t xml:space="preserve">it </w:t>
      </w:r>
      <w:r w:rsidR="00CD2986" w:rsidRPr="0082395B">
        <w:t xml:space="preserve">apply </w:t>
      </w:r>
      <w:r w:rsidR="00CD2986">
        <w:t xml:space="preserve">to all PTRR services? </w:t>
      </w:r>
      <w:r w:rsidR="00CD2986" w:rsidRPr="0082395B">
        <w:t>If not, please explain why.</w:t>
      </w:r>
      <w:r w:rsidR="00CD2986">
        <w:t xml:space="preserve"> H</w:t>
      </w:r>
      <w:r w:rsidR="00CD2986" w:rsidRPr="003D4677">
        <w:t>ow would a successful PTRR exercise be measured?</w:t>
      </w:r>
    </w:p>
    <w:p w14:paraId="5B5D1D8F" w14:textId="77777777" w:rsidR="003331A2" w:rsidRDefault="003331A2" w:rsidP="003331A2">
      <w:pPr>
        <w:rPr>
          <w:lang w:eastAsia="en-US"/>
        </w:rPr>
      </w:pPr>
      <w:r>
        <w:rPr>
          <w:lang w:eastAsia="en-US"/>
        </w:rPr>
        <w:t>&lt;ESMA_</w:t>
      </w:r>
      <w:r w:rsidR="00C93A9C">
        <w:rPr>
          <w:lang w:eastAsia="en-US"/>
        </w:rPr>
        <w:t>QUESTION_PTRR_</w:t>
      </w:r>
      <w:r>
        <w:rPr>
          <w:lang w:eastAsia="en-US"/>
        </w:rPr>
        <w:t>26&gt;</w:t>
      </w:r>
    </w:p>
    <w:p w14:paraId="1E43D4E9" w14:textId="77777777" w:rsidR="00C93A9C" w:rsidRDefault="00C93A9C" w:rsidP="00C93A9C">
      <w:permStart w:id="1740253268" w:edGrp="everyone"/>
      <w:r>
        <w:t>TYPE YOUR TEXT HERE</w:t>
      </w:r>
    </w:p>
    <w:permEnd w:id="1740253268"/>
    <w:p w14:paraId="2B4BBFF1" w14:textId="77777777" w:rsidR="003331A2" w:rsidRDefault="003331A2" w:rsidP="003331A2">
      <w:pPr>
        <w:rPr>
          <w:lang w:eastAsia="en-US"/>
        </w:rPr>
      </w:pPr>
      <w:r>
        <w:rPr>
          <w:lang w:eastAsia="en-US"/>
        </w:rPr>
        <w:t>&lt;ESMA_</w:t>
      </w:r>
      <w:r w:rsidR="00C93A9C">
        <w:rPr>
          <w:lang w:eastAsia="en-US"/>
        </w:rPr>
        <w:t>QUESTION_PTRR_</w:t>
      </w:r>
      <w:r>
        <w:rPr>
          <w:lang w:eastAsia="en-US"/>
        </w:rPr>
        <w:t>26&gt;</w:t>
      </w:r>
    </w:p>
    <w:p w14:paraId="140F5D77" w14:textId="77777777" w:rsidR="00C93A9C" w:rsidRPr="003331A2" w:rsidRDefault="00C93A9C" w:rsidP="003331A2">
      <w:pPr>
        <w:rPr>
          <w:lang w:eastAsia="en-US"/>
        </w:rPr>
      </w:pPr>
    </w:p>
    <w:p w14:paraId="2C815AB3" w14:textId="77777777" w:rsidR="00CD2986" w:rsidRPr="00CD2986" w:rsidRDefault="00CD2986" w:rsidP="00CD2986">
      <w:pPr>
        <w:rPr>
          <w:lang w:eastAsia="en-US"/>
        </w:rPr>
      </w:pPr>
    </w:p>
    <w:p w14:paraId="79814EE7" w14:textId="77777777" w:rsidR="00014A67" w:rsidRDefault="00014A67" w:rsidP="00014A67">
      <w:pPr>
        <w:pStyle w:val="Questionstyle"/>
      </w:pPr>
      <w:r>
        <w:t>:</w:t>
      </w:r>
      <w:r w:rsidR="00CD2986" w:rsidRPr="00CD2986">
        <w:t xml:space="preserve"> </w:t>
      </w:r>
      <w:r w:rsidR="00CD2986">
        <w:t xml:space="preserve">Could PTRR services increase exposure or risk on a participant basis? </w:t>
      </w:r>
      <w:r w:rsidR="00CD2986" w:rsidRPr="00157F52">
        <w:t>Would the answer depend on the type of PTRR service</w:t>
      </w:r>
      <w:r w:rsidR="00CD2986">
        <w:t xml:space="preserve"> provided</w:t>
      </w:r>
      <w:r w:rsidR="00CD2986" w:rsidRPr="00157F52">
        <w:t xml:space="preserve">? </w:t>
      </w:r>
      <w:r w:rsidR="00CD2986">
        <w:t xml:space="preserve">How should the PTRR service provider limit any possible increase in notional amount or risk? </w:t>
      </w:r>
      <w:r w:rsidR="00CD2986" w:rsidRPr="00157F52">
        <w:t>Please explain.</w:t>
      </w:r>
    </w:p>
    <w:p w14:paraId="70BCF7DD" w14:textId="77777777" w:rsidR="003331A2" w:rsidRDefault="003331A2" w:rsidP="003331A2">
      <w:pPr>
        <w:rPr>
          <w:lang w:eastAsia="en-US"/>
        </w:rPr>
      </w:pPr>
      <w:r>
        <w:rPr>
          <w:lang w:eastAsia="en-US"/>
        </w:rPr>
        <w:t>&lt;ESMA_</w:t>
      </w:r>
      <w:r w:rsidR="00C93A9C">
        <w:rPr>
          <w:lang w:eastAsia="en-US"/>
        </w:rPr>
        <w:t>QUESTION_PTRR_</w:t>
      </w:r>
      <w:r>
        <w:rPr>
          <w:lang w:eastAsia="en-US"/>
        </w:rPr>
        <w:t>27&gt;</w:t>
      </w:r>
    </w:p>
    <w:p w14:paraId="1C7DD48B" w14:textId="77777777" w:rsidR="00C93A9C" w:rsidRDefault="00C93A9C" w:rsidP="00C93A9C">
      <w:permStart w:id="157879653" w:edGrp="everyone"/>
      <w:r>
        <w:t>TYPE YOUR TEXT HERE</w:t>
      </w:r>
    </w:p>
    <w:permEnd w:id="157879653"/>
    <w:p w14:paraId="224FAAB2" w14:textId="77777777" w:rsidR="003331A2" w:rsidRDefault="003331A2" w:rsidP="003331A2">
      <w:pPr>
        <w:rPr>
          <w:lang w:eastAsia="en-US"/>
        </w:rPr>
      </w:pPr>
      <w:r>
        <w:rPr>
          <w:lang w:eastAsia="en-US"/>
        </w:rPr>
        <w:t>&lt;ESMA_</w:t>
      </w:r>
      <w:r w:rsidR="00C93A9C">
        <w:rPr>
          <w:lang w:eastAsia="en-US"/>
        </w:rPr>
        <w:t>QUESTION_PTRR_</w:t>
      </w:r>
      <w:r>
        <w:rPr>
          <w:lang w:eastAsia="en-US"/>
        </w:rPr>
        <w:t>27&gt;</w:t>
      </w:r>
    </w:p>
    <w:p w14:paraId="65542C1A" w14:textId="77777777" w:rsidR="00C93A9C" w:rsidRPr="003331A2" w:rsidRDefault="00C93A9C" w:rsidP="003331A2">
      <w:pPr>
        <w:rPr>
          <w:lang w:eastAsia="en-US"/>
        </w:rPr>
      </w:pPr>
    </w:p>
    <w:p w14:paraId="692CDF8C" w14:textId="77777777" w:rsidR="00CD2986" w:rsidRPr="00CD2986" w:rsidRDefault="00CD2986" w:rsidP="00CD2986">
      <w:pPr>
        <w:rPr>
          <w:lang w:eastAsia="en-US"/>
        </w:rPr>
      </w:pPr>
    </w:p>
    <w:p w14:paraId="7988F298" w14:textId="77777777" w:rsidR="00014A67" w:rsidRDefault="00014A67" w:rsidP="00014A67">
      <w:pPr>
        <w:pStyle w:val="Questionstyle"/>
      </w:pPr>
      <w:r>
        <w:t>:</w:t>
      </w:r>
      <w:r w:rsidR="00CD2986" w:rsidRPr="00CD2986">
        <w:t xml:space="preserve"> </w:t>
      </w:r>
      <w:r w:rsidR="00CD2986">
        <w:t>How could a limitation like “no participant worse off” be defined?</w:t>
      </w:r>
    </w:p>
    <w:p w14:paraId="15CFB146" w14:textId="77777777" w:rsidR="003331A2" w:rsidRDefault="003331A2" w:rsidP="003331A2">
      <w:pPr>
        <w:rPr>
          <w:lang w:eastAsia="en-US"/>
        </w:rPr>
      </w:pPr>
      <w:r>
        <w:rPr>
          <w:lang w:eastAsia="en-US"/>
        </w:rPr>
        <w:t>&lt;ESMA_</w:t>
      </w:r>
      <w:r w:rsidR="00C93A9C">
        <w:rPr>
          <w:lang w:eastAsia="en-US"/>
        </w:rPr>
        <w:t>QUESTION_PTRR_</w:t>
      </w:r>
      <w:r>
        <w:rPr>
          <w:lang w:eastAsia="en-US"/>
        </w:rPr>
        <w:t>28&gt;</w:t>
      </w:r>
    </w:p>
    <w:p w14:paraId="5BD08E3D" w14:textId="77777777" w:rsidR="00C93A9C" w:rsidRDefault="00C93A9C" w:rsidP="00C93A9C">
      <w:permStart w:id="2079147262" w:edGrp="everyone"/>
      <w:r>
        <w:t>TYPE YOUR TEXT HERE</w:t>
      </w:r>
    </w:p>
    <w:permEnd w:id="2079147262"/>
    <w:p w14:paraId="6AEDA2C2" w14:textId="77777777" w:rsidR="003331A2" w:rsidRDefault="003331A2" w:rsidP="003331A2">
      <w:pPr>
        <w:rPr>
          <w:lang w:eastAsia="en-US"/>
        </w:rPr>
      </w:pPr>
      <w:r>
        <w:rPr>
          <w:lang w:eastAsia="en-US"/>
        </w:rPr>
        <w:t>&lt;ESMA_</w:t>
      </w:r>
      <w:r w:rsidR="00C93A9C">
        <w:rPr>
          <w:lang w:eastAsia="en-US"/>
        </w:rPr>
        <w:t>QUESTION_PTRR_</w:t>
      </w:r>
      <w:r>
        <w:rPr>
          <w:lang w:eastAsia="en-US"/>
        </w:rPr>
        <w:t>28&gt;</w:t>
      </w:r>
    </w:p>
    <w:p w14:paraId="3989DC32" w14:textId="77777777" w:rsidR="00C93A9C" w:rsidRPr="003331A2" w:rsidRDefault="00C93A9C" w:rsidP="003331A2">
      <w:pPr>
        <w:rPr>
          <w:lang w:eastAsia="en-US"/>
        </w:rPr>
      </w:pPr>
    </w:p>
    <w:p w14:paraId="78D13D68" w14:textId="77777777" w:rsidR="00CD2986" w:rsidRPr="00CD2986" w:rsidRDefault="00CD2986" w:rsidP="00CD2986">
      <w:pPr>
        <w:rPr>
          <w:lang w:eastAsia="en-US"/>
        </w:rPr>
      </w:pPr>
    </w:p>
    <w:p w14:paraId="0E2DB76B" w14:textId="77777777" w:rsidR="00014A67" w:rsidRDefault="00014A67" w:rsidP="00014A67">
      <w:pPr>
        <w:pStyle w:val="Questionstyle"/>
      </w:pPr>
      <w:r>
        <w:t>:</w:t>
      </w:r>
      <w:r w:rsidR="00CD2986">
        <w:t xml:space="preserve"> How should it be ensured </w:t>
      </w:r>
      <w:r w:rsidR="00CD2986" w:rsidRPr="00175576">
        <w:t>th</w:t>
      </w:r>
      <w:r w:rsidR="00CD2986">
        <w:t>at</w:t>
      </w:r>
      <w:r w:rsidR="00CD2986" w:rsidRPr="00175576">
        <w:t xml:space="preserve"> PTRR service providers are independent in their assessment</w:t>
      </w:r>
      <w:r w:rsidR="00CD2986">
        <w:t xml:space="preserve">? </w:t>
      </w:r>
      <w:r w:rsidR="00CD2986" w:rsidRPr="00B3300B">
        <w:t xml:space="preserve">Should </w:t>
      </w:r>
      <w:r w:rsidR="00CD2986">
        <w:t xml:space="preserve">the conditions </w:t>
      </w:r>
      <w:r w:rsidR="00CD2986" w:rsidRPr="00B3300B">
        <w:t xml:space="preserve">imposed on the providers of PTRR services </w:t>
      </w:r>
      <w:r w:rsidR="00CD2986">
        <w:t xml:space="preserve">include requirements on </w:t>
      </w:r>
      <w:r w:rsidR="00CD2986" w:rsidRPr="00746ACE">
        <w:t>governance of the algorithm</w:t>
      </w:r>
      <w:r w:rsidR="00CD2986">
        <w:t xml:space="preserve">s to ensure the definition and the </w:t>
      </w:r>
      <w:r w:rsidR="00CD2986" w:rsidRPr="00B3300B">
        <w:t xml:space="preserve">setting of parameters </w:t>
      </w:r>
      <w:r w:rsidR="00CD2986">
        <w:t xml:space="preserve">takes place </w:t>
      </w:r>
      <w:r w:rsidR="00CD2986" w:rsidRPr="00B3300B">
        <w:t>with minimum influence from market participants</w:t>
      </w:r>
      <w:r w:rsidR="00CD2986">
        <w:t xml:space="preserve">? Should </w:t>
      </w:r>
      <w:r w:rsidR="00CD2986" w:rsidRPr="00B3300B">
        <w:t>algorithm</w:t>
      </w:r>
      <w:r w:rsidR="00CD2986">
        <w:t>s</w:t>
      </w:r>
      <w:r w:rsidR="00CD2986" w:rsidRPr="00B3300B">
        <w:t xml:space="preserve"> </w:t>
      </w:r>
      <w:r w:rsidR="00CD2986">
        <w:t xml:space="preserve">run </w:t>
      </w:r>
      <w:r w:rsidR="00CD2986" w:rsidRPr="00B3300B">
        <w:t>with minimum manual intervention</w:t>
      </w:r>
      <w:r w:rsidR="00CD2986">
        <w:t>? Any other conditions or structural requirements that should apply?</w:t>
      </w:r>
    </w:p>
    <w:p w14:paraId="0AE2486F" w14:textId="77777777" w:rsidR="003331A2" w:rsidRDefault="003331A2" w:rsidP="003331A2">
      <w:pPr>
        <w:rPr>
          <w:lang w:eastAsia="en-US"/>
        </w:rPr>
      </w:pPr>
      <w:r>
        <w:rPr>
          <w:lang w:eastAsia="en-US"/>
        </w:rPr>
        <w:t>&lt;ESMA_</w:t>
      </w:r>
      <w:r w:rsidR="00C93A9C">
        <w:rPr>
          <w:lang w:eastAsia="en-US"/>
        </w:rPr>
        <w:t>QUESTION_PTRR_</w:t>
      </w:r>
      <w:r>
        <w:rPr>
          <w:lang w:eastAsia="en-US"/>
        </w:rPr>
        <w:t>29&gt;</w:t>
      </w:r>
    </w:p>
    <w:p w14:paraId="26018585" w14:textId="77777777" w:rsidR="00C93A9C" w:rsidRDefault="00C93A9C" w:rsidP="00C93A9C">
      <w:permStart w:id="762673788" w:edGrp="everyone"/>
      <w:r>
        <w:t>TYPE YOUR TEXT HERE</w:t>
      </w:r>
    </w:p>
    <w:permEnd w:id="762673788"/>
    <w:p w14:paraId="236C05D3" w14:textId="77777777" w:rsidR="003331A2" w:rsidRDefault="003331A2" w:rsidP="003331A2">
      <w:pPr>
        <w:rPr>
          <w:lang w:eastAsia="en-US"/>
        </w:rPr>
      </w:pPr>
      <w:r>
        <w:rPr>
          <w:lang w:eastAsia="en-US"/>
        </w:rPr>
        <w:lastRenderedPageBreak/>
        <w:t>&lt;ESMA_</w:t>
      </w:r>
      <w:r w:rsidR="00C93A9C">
        <w:rPr>
          <w:lang w:eastAsia="en-US"/>
        </w:rPr>
        <w:t>QUESTION_PTRR_</w:t>
      </w:r>
      <w:r>
        <w:rPr>
          <w:lang w:eastAsia="en-US"/>
        </w:rPr>
        <w:t>29&gt;</w:t>
      </w:r>
    </w:p>
    <w:p w14:paraId="02284693" w14:textId="77777777" w:rsidR="00C93A9C" w:rsidRPr="003331A2" w:rsidRDefault="00C93A9C" w:rsidP="003331A2">
      <w:pPr>
        <w:rPr>
          <w:lang w:eastAsia="en-US"/>
        </w:rPr>
      </w:pPr>
    </w:p>
    <w:p w14:paraId="5E281D7D" w14:textId="77777777" w:rsidR="00CD2986" w:rsidRPr="00CD2986" w:rsidRDefault="00CD2986" w:rsidP="00CD2986">
      <w:pPr>
        <w:rPr>
          <w:lang w:eastAsia="en-US"/>
        </w:rPr>
      </w:pPr>
    </w:p>
    <w:p w14:paraId="44002512" w14:textId="77777777" w:rsidR="00014A67" w:rsidRDefault="00014A67" w:rsidP="00014A67">
      <w:pPr>
        <w:pStyle w:val="Questionstyle"/>
      </w:pPr>
      <w:r>
        <w:t>:</w:t>
      </w:r>
      <w:r w:rsidR="00CD2986" w:rsidRPr="00CD2986">
        <w:t xml:space="preserve"> </w:t>
      </w:r>
      <w:r w:rsidR="00CD2986">
        <w:t>Do</w:t>
      </w:r>
      <w:r w:rsidR="00CD2986" w:rsidRPr="003D4677">
        <w:t xml:space="preserve"> you </w:t>
      </w:r>
      <w:r w:rsidR="00CD2986">
        <w:t>consider</w:t>
      </w:r>
      <w:r w:rsidR="00CD2986" w:rsidRPr="003D4677">
        <w:t xml:space="preserve"> that a PTRR service provider should be </w:t>
      </w:r>
      <w:r w:rsidR="00CD2986">
        <w:t xml:space="preserve">specifically licenced or </w:t>
      </w:r>
      <w:r w:rsidR="00CD2986" w:rsidRPr="003D4677">
        <w:t>authorised</w:t>
      </w:r>
      <w:r w:rsidR="00CD2986">
        <w:t>? Would this depend on the remits of the services provided?</w:t>
      </w:r>
      <w:r w:rsidR="00CD2986" w:rsidRPr="003D4677">
        <w:t xml:space="preserve"> </w:t>
      </w:r>
      <w:r w:rsidR="00CD2986">
        <w:t>Would it be sufficient to provide requirements on the service provided, i.e. on transaction level rather than entity level? What do you see as the benefits of regulating PTRR services? Would this create any impediment or barriers?</w:t>
      </w:r>
    </w:p>
    <w:p w14:paraId="549AFA28" w14:textId="77777777" w:rsidR="003331A2" w:rsidRDefault="003331A2" w:rsidP="003331A2">
      <w:pPr>
        <w:rPr>
          <w:lang w:eastAsia="en-US"/>
        </w:rPr>
      </w:pPr>
      <w:r>
        <w:rPr>
          <w:lang w:eastAsia="en-US"/>
        </w:rPr>
        <w:t>&lt;ESMA_</w:t>
      </w:r>
      <w:r w:rsidR="00C93A9C">
        <w:rPr>
          <w:lang w:eastAsia="en-US"/>
        </w:rPr>
        <w:t>QUESTION_PTRR_</w:t>
      </w:r>
      <w:r>
        <w:rPr>
          <w:lang w:eastAsia="en-US"/>
        </w:rPr>
        <w:t>30&gt;</w:t>
      </w:r>
    </w:p>
    <w:p w14:paraId="587BA978" w14:textId="77777777" w:rsidR="00C93A9C" w:rsidRDefault="00C93A9C" w:rsidP="00C93A9C">
      <w:permStart w:id="1608519516" w:edGrp="everyone"/>
      <w:r>
        <w:t>TYPE YOUR TEXT HERE</w:t>
      </w:r>
    </w:p>
    <w:permEnd w:id="1608519516"/>
    <w:p w14:paraId="1B2151BD" w14:textId="77777777" w:rsidR="003331A2" w:rsidRDefault="003331A2" w:rsidP="003331A2">
      <w:pPr>
        <w:rPr>
          <w:lang w:eastAsia="en-US"/>
        </w:rPr>
      </w:pPr>
      <w:r>
        <w:rPr>
          <w:lang w:eastAsia="en-US"/>
        </w:rPr>
        <w:t>&lt;ESMA_</w:t>
      </w:r>
      <w:r w:rsidR="00C93A9C">
        <w:rPr>
          <w:lang w:eastAsia="en-US"/>
        </w:rPr>
        <w:t>QUESTION_PTRR_</w:t>
      </w:r>
      <w:r>
        <w:rPr>
          <w:lang w:eastAsia="en-US"/>
        </w:rPr>
        <w:t>30&gt;</w:t>
      </w:r>
    </w:p>
    <w:p w14:paraId="68497DC6" w14:textId="77777777" w:rsidR="00C93A9C" w:rsidRPr="003331A2" w:rsidRDefault="00C93A9C" w:rsidP="003331A2">
      <w:pPr>
        <w:rPr>
          <w:lang w:eastAsia="en-US"/>
        </w:rPr>
      </w:pPr>
    </w:p>
    <w:p w14:paraId="666B0505" w14:textId="77777777" w:rsidR="00CD2986" w:rsidRPr="00CD2986" w:rsidRDefault="00CD2986" w:rsidP="00CD2986">
      <w:pPr>
        <w:rPr>
          <w:lang w:eastAsia="en-US"/>
        </w:rPr>
      </w:pPr>
    </w:p>
    <w:p w14:paraId="32AC86D4" w14:textId="77777777" w:rsidR="00014A67" w:rsidRDefault="00014A67" w:rsidP="00014A67">
      <w:pPr>
        <w:pStyle w:val="Questionstyle"/>
      </w:pPr>
      <w:r>
        <w:t>:</w:t>
      </w:r>
      <w:r w:rsidR="00CD2986" w:rsidRPr="00CD2986">
        <w:t xml:space="preserve"> </w:t>
      </w:r>
      <w:r w:rsidR="00CD2986" w:rsidRPr="003D4677">
        <w:t xml:space="preserve">What would be the cost-benefit of exempting PTRR </w:t>
      </w:r>
      <w:r w:rsidR="00CD2986">
        <w:t>transactions</w:t>
      </w:r>
      <w:r w:rsidR="00CD2986" w:rsidRPr="003D4677">
        <w:t xml:space="preserve"> (replacement and </w:t>
      </w:r>
      <w:r w:rsidR="00CD2986">
        <w:t>risk mitigation services through offsetting trades such as rebalancing</w:t>
      </w:r>
      <w:r w:rsidR="00CD2986" w:rsidRPr="003D4677">
        <w:t>) from the clearing obligation</w:t>
      </w:r>
      <w:r w:rsidR="00CD2986">
        <w:t>?</w:t>
      </w:r>
    </w:p>
    <w:p w14:paraId="1FBD5014" w14:textId="77777777" w:rsidR="003331A2" w:rsidRDefault="003331A2" w:rsidP="003331A2">
      <w:r>
        <w:t>&lt;ESMA_</w:t>
      </w:r>
      <w:r w:rsidR="00C93A9C">
        <w:t>QUESTION_PTRR_</w:t>
      </w:r>
      <w:r>
        <w:t>31&gt;</w:t>
      </w:r>
    </w:p>
    <w:p w14:paraId="3CB5D9AC" w14:textId="77777777" w:rsidR="003331A2" w:rsidRDefault="003331A2" w:rsidP="003331A2">
      <w:permStart w:id="41766363" w:edGrp="everyone"/>
      <w:r>
        <w:t>TYPE YOUR TEXT HERE</w:t>
      </w:r>
    </w:p>
    <w:permEnd w:id="41766363"/>
    <w:p w14:paraId="276C5D20" w14:textId="77777777" w:rsidR="003331A2" w:rsidRDefault="003331A2" w:rsidP="003331A2">
      <w:r>
        <w:t>&lt;ESMA_</w:t>
      </w:r>
      <w:r w:rsidR="00C93A9C">
        <w:t>QUESTION_PTRR_</w:t>
      </w:r>
      <w:r>
        <w:t>31&gt;</w:t>
      </w:r>
    </w:p>
    <w:p w14:paraId="033D4C9A" w14:textId="77777777" w:rsidR="00014A67" w:rsidRPr="00014A67" w:rsidRDefault="00014A67" w:rsidP="00014A67">
      <w:pPr>
        <w:rPr>
          <w:lang w:eastAsia="en-US"/>
        </w:rPr>
      </w:pPr>
    </w:p>
    <w:sectPr w:rsidR="00014A67" w:rsidRPr="00014A67" w:rsidSect="00A8728B">
      <w:headerReference w:type="even" r:id="rId18"/>
      <w:headerReference w:type="first" r:id="rId19"/>
      <w:footerReference w:type="first" r:id="rId20"/>
      <w:pgSz w:w="11906" w:h="16838" w:code="9"/>
      <w:pgMar w:top="2410"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634B32" w14:textId="77777777" w:rsidR="00CC11BE" w:rsidRDefault="00CC11BE">
      <w:r>
        <w:separator/>
      </w:r>
    </w:p>
    <w:p w14:paraId="1548AB9C" w14:textId="77777777" w:rsidR="00CC11BE" w:rsidRDefault="00CC11BE"/>
  </w:endnote>
  <w:endnote w:type="continuationSeparator" w:id="0">
    <w:p w14:paraId="47B75955" w14:textId="77777777" w:rsidR="00CC11BE" w:rsidRDefault="00CC11BE">
      <w:r>
        <w:continuationSeparator/>
      </w:r>
    </w:p>
    <w:p w14:paraId="5FEAF229" w14:textId="77777777" w:rsidR="00CC11BE" w:rsidRDefault="00CC11BE"/>
  </w:endnote>
  <w:endnote w:type="continuationNotice" w:id="1">
    <w:p w14:paraId="173E0AF1" w14:textId="77777777" w:rsidR="00CC11BE" w:rsidRDefault="00CC11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Yu Gothic"/>
    <w:charset w:val="80"/>
    <w:family w:val="swiss"/>
    <w:pitch w:val="default"/>
  </w:font>
  <w:font w:name="EUAlbertina">
    <w:altName w:val="Times New Roman"/>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616B9B" w14:paraId="301F77E5" w14:textId="77777777" w:rsidTr="00315E96">
      <w:trPr>
        <w:trHeight w:val="284"/>
      </w:trPr>
      <w:tc>
        <w:tcPr>
          <w:tcW w:w="8460" w:type="dxa"/>
        </w:tcPr>
        <w:p w14:paraId="3204D747" w14:textId="77777777" w:rsidR="00811EDA" w:rsidRPr="00315E96" w:rsidRDefault="00811EDA" w:rsidP="00315E96">
          <w:pPr>
            <w:pStyle w:val="00Footer"/>
            <w:rPr>
              <w:lang w:val="fr-FR"/>
            </w:rPr>
          </w:pPr>
        </w:p>
      </w:tc>
      <w:tc>
        <w:tcPr>
          <w:tcW w:w="952" w:type="dxa"/>
        </w:tcPr>
        <w:p w14:paraId="7EC3945C" w14:textId="77777777" w:rsidR="00811EDA" w:rsidRPr="00616B9B" w:rsidRDefault="00811EDA" w:rsidP="002C5B2D">
          <w:pPr>
            <w:pStyle w:val="00aPagenumber"/>
            <w:rPr>
              <w:rFonts w:cs="Arial"/>
              <w:sz w:val="22"/>
              <w:szCs w:val="22"/>
            </w:rPr>
          </w:pPr>
          <w:r w:rsidRPr="00616B9B">
            <w:rPr>
              <w:rFonts w:cs="Arial"/>
              <w:sz w:val="22"/>
              <w:szCs w:val="22"/>
            </w:rPr>
            <w:fldChar w:fldCharType="begin"/>
          </w:r>
          <w:r w:rsidRPr="00616B9B">
            <w:rPr>
              <w:rFonts w:cs="Arial"/>
              <w:sz w:val="22"/>
              <w:szCs w:val="22"/>
            </w:rPr>
            <w:instrText xml:space="preserve"> PAGE </w:instrText>
          </w:r>
          <w:r w:rsidRPr="00616B9B">
            <w:rPr>
              <w:rFonts w:cs="Arial"/>
              <w:sz w:val="22"/>
              <w:szCs w:val="22"/>
            </w:rPr>
            <w:fldChar w:fldCharType="separate"/>
          </w:r>
          <w:r w:rsidR="002E5D63">
            <w:rPr>
              <w:rFonts w:cs="Arial"/>
              <w:noProof/>
              <w:sz w:val="22"/>
              <w:szCs w:val="22"/>
            </w:rPr>
            <w:t>6</w:t>
          </w:r>
          <w:r w:rsidRPr="00616B9B">
            <w:rPr>
              <w:rFonts w:cs="Arial"/>
              <w:noProof/>
              <w:sz w:val="22"/>
              <w:szCs w:val="22"/>
            </w:rPr>
            <w:fldChar w:fldCharType="end"/>
          </w:r>
        </w:p>
      </w:tc>
    </w:tr>
  </w:tbl>
  <w:p w14:paraId="42476A60" w14:textId="77777777" w:rsidR="00811EDA" w:rsidRDefault="00811E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C46491" w14:textId="77777777" w:rsidR="00811EDA" w:rsidRDefault="00811E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6C579A" w14:textId="77777777" w:rsidR="00CC11BE" w:rsidRDefault="00CC11BE">
      <w:r>
        <w:separator/>
      </w:r>
    </w:p>
    <w:p w14:paraId="226987AA" w14:textId="77777777" w:rsidR="00CC11BE" w:rsidRDefault="00CC11BE"/>
  </w:footnote>
  <w:footnote w:type="continuationSeparator" w:id="0">
    <w:p w14:paraId="49842354" w14:textId="77777777" w:rsidR="00CC11BE" w:rsidRDefault="00CC11BE">
      <w:r>
        <w:continuationSeparator/>
      </w:r>
    </w:p>
    <w:p w14:paraId="6D4C3C7B" w14:textId="77777777" w:rsidR="00CC11BE" w:rsidRDefault="00CC11BE"/>
  </w:footnote>
  <w:footnote w:type="continuationNotice" w:id="1">
    <w:p w14:paraId="7D23477D" w14:textId="77777777" w:rsidR="00CC11BE" w:rsidRDefault="00CC11B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B0575B" w14:textId="77777777" w:rsidR="00811EDA" w:rsidRDefault="00DE66EB">
    <w:pPr>
      <w:pStyle w:val="Header"/>
    </w:pPr>
    <w:r>
      <w:rPr>
        <w:noProof/>
        <w:lang w:eastAsia="en-GB"/>
      </w:rPr>
      <w:drawing>
        <wp:anchor distT="0" distB="0" distL="114300" distR="114300" simplePos="0" relativeHeight="251658240" behindDoc="0" locked="0" layoutInCell="1" allowOverlap="1" wp14:anchorId="36F42271" wp14:editId="4EDA0944">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295" distR="114295" simplePos="0" relativeHeight="251656192" behindDoc="0" locked="0" layoutInCell="1" allowOverlap="1" wp14:anchorId="1DA242BB" wp14:editId="74E6CF48">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D6332A" id="Line 16" o:spid="_x0000_s1026"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238ED0" w14:textId="77777777" w:rsidR="00811EDA" w:rsidRDefault="00DE66EB" w:rsidP="00013CCE">
    <w:pPr>
      <w:pStyle w:val="Header"/>
      <w:jc w:val="right"/>
    </w:pPr>
    <w:r>
      <w:rPr>
        <w:noProof/>
        <w:lang w:eastAsia="en-GB"/>
      </w:rPr>
      <w:drawing>
        <wp:anchor distT="0" distB="0" distL="114300" distR="114300" simplePos="0" relativeHeight="251657216" behindDoc="0" locked="0" layoutInCell="1" allowOverlap="1" wp14:anchorId="55AAE4B5" wp14:editId="1814CECB">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5168" behindDoc="1" locked="0" layoutInCell="1" allowOverlap="1" wp14:anchorId="714E0FD2" wp14:editId="5AC1CF78">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14:sizeRelH relativeFrom="page">
            <wp14:pctWidth>0</wp14:pctWidth>
          </wp14:sizeRelH>
          <wp14:sizeRelV relativeFrom="page">
            <wp14:pctHeight>0</wp14:pctHeight>
          </wp14:sizeRelV>
        </wp:anchor>
      </w:drawing>
    </w:r>
    <w:r w:rsidR="00811EDA">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1C9EA1" w14:textId="77777777" w:rsidR="00811EDA" w:rsidRDefault="00811ED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2F4496" w14:paraId="50DF9FAD" w14:textId="77777777" w:rsidTr="000C06C9">
      <w:trPr>
        <w:trHeight w:val="284"/>
      </w:trPr>
      <w:tc>
        <w:tcPr>
          <w:tcW w:w="8460" w:type="dxa"/>
        </w:tcPr>
        <w:p w14:paraId="6C8E07FC" w14:textId="77777777" w:rsidR="00811EDA" w:rsidRPr="000C3B6D" w:rsidRDefault="00811EDA" w:rsidP="000C06C9">
          <w:pPr>
            <w:pStyle w:val="00Footer"/>
            <w:rPr>
              <w:lang w:val="fr-FR"/>
            </w:rPr>
          </w:pPr>
        </w:p>
      </w:tc>
      <w:tc>
        <w:tcPr>
          <w:tcW w:w="952" w:type="dxa"/>
        </w:tcPr>
        <w:p w14:paraId="1FD531AE" w14:textId="77777777" w:rsidR="00811EDA" w:rsidRPr="00146B34" w:rsidRDefault="00811EDA" w:rsidP="000C06C9">
          <w:pPr>
            <w:pStyle w:val="00aPagenumber"/>
            <w:rPr>
              <w:lang w:val="fr-FR"/>
            </w:rPr>
          </w:pPr>
        </w:p>
      </w:tc>
    </w:tr>
  </w:tbl>
  <w:p w14:paraId="2DFD83EB" w14:textId="77777777" w:rsidR="00811EDA" w:rsidRPr="00DB46C3" w:rsidRDefault="00811EDA">
    <w:pPr>
      <w:rPr>
        <w:lang w:val="fr-FR"/>
      </w:rPr>
    </w:pPr>
  </w:p>
  <w:p w14:paraId="71BAA091" w14:textId="77777777" w:rsidR="00811EDA" w:rsidRPr="002F4496" w:rsidRDefault="00811EDA">
    <w:pPr>
      <w:pStyle w:val="Header"/>
      <w:rPr>
        <w:lang w:val="fr-FR"/>
      </w:rPr>
    </w:pPr>
  </w:p>
  <w:p w14:paraId="1FAEBE7C" w14:textId="77777777" w:rsidR="00811EDA" w:rsidRPr="002F4496" w:rsidRDefault="00811EDA" w:rsidP="000C06C9">
    <w:pPr>
      <w:pStyle w:val="Header"/>
      <w:tabs>
        <w:tab w:val="clear" w:pos="4536"/>
        <w:tab w:val="clear" w:pos="9072"/>
        <w:tab w:val="left" w:pos="8227"/>
      </w:tabs>
      <w:rPr>
        <w:lang w:val="fr-FR"/>
      </w:rPr>
    </w:pPr>
  </w:p>
  <w:p w14:paraId="0DCE4C6E" w14:textId="77777777" w:rsidR="00811EDA" w:rsidRPr="002F4496" w:rsidRDefault="00811EDA" w:rsidP="000C06C9">
    <w:pPr>
      <w:pStyle w:val="Header"/>
      <w:tabs>
        <w:tab w:val="clear" w:pos="4536"/>
        <w:tab w:val="clear" w:pos="9072"/>
        <w:tab w:val="left" w:pos="8227"/>
      </w:tabs>
      <w:rPr>
        <w:lang w:val="fr-FR"/>
      </w:rPr>
    </w:pPr>
  </w:p>
  <w:p w14:paraId="3E56BFF9" w14:textId="77777777" w:rsidR="00811EDA" w:rsidRPr="002F4496" w:rsidRDefault="00811EDA">
    <w:pPr>
      <w:pStyle w:val="Header"/>
      <w:rPr>
        <w:lang w:val="fr-FR"/>
      </w:rPr>
    </w:pPr>
  </w:p>
  <w:p w14:paraId="210F8D26" w14:textId="77777777" w:rsidR="00811EDA" w:rsidRPr="002F4496" w:rsidRDefault="00811EDA">
    <w:pPr>
      <w:pStyle w:val="Header"/>
      <w:rPr>
        <w:lang w:val="fr-FR"/>
      </w:rPr>
    </w:pPr>
  </w:p>
  <w:p w14:paraId="6CA6AE8A" w14:textId="77777777" w:rsidR="00811EDA" w:rsidRPr="002F4496" w:rsidRDefault="00811EDA">
    <w:pPr>
      <w:pStyle w:val="Header"/>
      <w:rPr>
        <w:lang w:val="fr-FR"/>
      </w:rPr>
    </w:pPr>
  </w:p>
  <w:p w14:paraId="5182C5C3" w14:textId="77777777" w:rsidR="00811EDA" w:rsidRPr="002F4496" w:rsidRDefault="00811EDA">
    <w:pPr>
      <w:pStyle w:val="Header"/>
      <w:rPr>
        <w:lang w:val="fr-FR"/>
      </w:rPr>
    </w:pPr>
  </w:p>
  <w:p w14:paraId="20E9BDC2" w14:textId="77777777" w:rsidR="00811EDA" w:rsidRPr="002F4496" w:rsidRDefault="00811EDA">
    <w:pPr>
      <w:pStyle w:val="Header"/>
      <w:rPr>
        <w:highlight w:val="yellow"/>
        <w:lang w:val="fr-FR"/>
      </w:rPr>
    </w:pPr>
  </w:p>
  <w:p w14:paraId="42216EE1" w14:textId="77777777" w:rsidR="00811EDA" w:rsidRDefault="00DE66EB">
    <w:pPr>
      <w:pStyle w:val="Header"/>
    </w:pPr>
    <w:r>
      <w:rPr>
        <w:noProof/>
        <w:lang w:eastAsia="en-GB"/>
      </w:rPr>
      <mc:AlternateContent>
        <mc:Choice Requires="wps">
          <w:drawing>
            <wp:anchor distT="0" distB="0" distL="114299" distR="114299" simplePos="0" relativeHeight="251660288" behindDoc="0" locked="0" layoutInCell="1" allowOverlap="1" wp14:anchorId="584102E3" wp14:editId="5118A591">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BAD01E" id="Straight Connector 138" o:spid="_x0000_s1026"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mc:Fallback>
      </mc:AlternateContent>
    </w:r>
    <w:r>
      <w:rPr>
        <w:noProof/>
        <w:lang w:eastAsia="en-GB"/>
      </w:rPr>
      <w:drawing>
        <wp:anchor distT="0" distB="0" distL="114300" distR="114300" simplePos="0" relativeHeight="251659264" behindDoc="0" locked="0" layoutInCell="1" allowOverlap="1" wp14:anchorId="3994831E" wp14:editId="1176EEC4">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15:restartNumberingAfterBreak="0">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4" w15:restartNumberingAfterBreak="0">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6" w15:restartNumberingAfterBreak="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8" w15:restartNumberingAfterBreak="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9" w15:restartNumberingAfterBreak="0">
    <w:nsid w:val="2EAF387C"/>
    <w:multiLevelType w:val="hybridMultilevel"/>
    <w:tmpl w:val="92F09644"/>
    <w:lvl w:ilvl="0" w:tplc="1FCC56D4">
      <w:start w:val="1"/>
      <w:numFmt w:val="decimal"/>
      <w:pStyle w:val="QuestionsFORM"/>
      <w:lvlText w:val="Q%1:"/>
      <w:lvlJc w:val="left"/>
      <w:pPr>
        <w:ind w:left="644" w:hanging="360"/>
      </w:pPr>
      <w:rPr>
        <w:rFonts w:asciiTheme="minorHAnsi" w:hAnsiTheme="minorHAnsi" w:cstheme="minorHAnsi" w:hint="default"/>
        <w:b/>
        <w:sz w:val="22"/>
        <w:szCs w:val="22"/>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0" w15:restartNumberingAfterBreak="0">
    <w:nsid w:val="335E66E3"/>
    <w:multiLevelType w:val="hybridMultilevel"/>
    <w:tmpl w:val="E332A2FA"/>
    <w:lvl w:ilvl="0" w:tplc="F13C2DE2">
      <w:start w:val="1"/>
      <w:numFmt w:val="decimal"/>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5792E13"/>
    <w:multiLevelType w:val="hybridMultilevel"/>
    <w:tmpl w:val="AB44C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A52232B"/>
    <w:multiLevelType w:val="hybridMultilevel"/>
    <w:tmpl w:val="42203646"/>
    <w:lvl w:ilvl="0" w:tplc="976CA492">
      <w:start w:val="1"/>
      <w:numFmt w:val="decimal"/>
      <w:pStyle w:val="Questionstyle"/>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5" w15:restartNumberingAfterBreak="0">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7" w15:restartNumberingAfterBreak="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15:restartNumberingAfterBreak="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9" w15:restartNumberingAfterBreak="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0"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4A8501C1"/>
    <w:multiLevelType w:val="hybridMultilevel"/>
    <w:tmpl w:val="BF34BB12"/>
    <w:lvl w:ilvl="0" w:tplc="37900E30">
      <w:start w:val="1"/>
      <w:numFmt w:val="decimal"/>
      <w:pStyle w:val="CPQuestions"/>
      <w:lvlText w:val="Q%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3" w15:restartNumberingAfterBreak="0">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4CE0756A"/>
    <w:multiLevelType w:val="hybridMultilevel"/>
    <w:tmpl w:val="E332A2FA"/>
    <w:lvl w:ilvl="0" w:tplc="F13C2DE2">
      <w:start w:val="1"/>
      <w:numFmt w:val="decimal"/>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7" w15:restartNumberingAfterBreak="0">
    <w:nsid w:val="55DE60E9"/>
    <w:multiLevelType w:val="hybridMultilevel"/>
    <w:tmpl w:val="1084069A"/>
    <w:lvl w:ilvl="0" w:tplc="B532C018">
      <w:start w:val="2"/>
      <w:numFmt w:val="upperRoman"/>
      <w:pStyle w:val="Heading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9" w15:restartNumberingAfterBreak="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0"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1" w15:restartNumberingAfterBreak="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2" w15:restartNumberingAfterBreak="0">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4"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5" w15:restartNumberingAfterBreak="0">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abstractNum w:abstractNumId="36" w15:restartNumberingAfterBreak="0">
    <w:nsid w:val="6E285623"/>
    <w:multiLevelType w:val="hybridMultilevel"/>
    <w:tmpl w:val="D6B6B45A"/>
    <w:lvl w:ilvl="0" w:tplc="5C48B45C">
      <w:start w:val="1"/>
      <w:numFmt w:val="decimal"/>
      <w:pStyle w:val="CPQue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8" w15:restartNumberingAfterBreak="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9" w15:restartNumberingAfterBreak="0">
    <w:nsid w:val="79A02EA7"/>
    <w:multiLevelType w:val="hybridMultilevel"/>
    <w:tmpl w:val="454A73E8"/>
    <w:lvl w:ilvl="0" w:tplc="F75074EE">
      <w:start w:val="1"/>
      <w:numFmt w:val="lowerRoman"/>
      <w:lvlText w:val="(%1)"/>
      <w:lvlJc w:val="left"/>
      <w:pPr>
        <w:ind w:left="1080" w:hanging="720"/>
      </w:pPr>
      <w:rPr>
        <w:rFonts w:asciiTheme="minorHAnsi" w:eastAsia="Times New Roman"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num w:numId="1">
    <w:abstractNumId w:val="17"/>
  </w:num>
  <w:num w:numId="2">
    <w:abstractNumId w:val="19"/>
  </w:num>
  <w:num w:numId="3">
    <w:abstractNumId w:val="12"/>
  </w:num>
  <w:num w:numId="4">
    <w:abstractNumId w:val="25"/>
  </w:num>
  <w:num w:numId="5">
    <w:abstractNumId w:val="27"/>
  </w:num>
  <w:num w:numId="6">
    <w:abstractNumId w:val="0"/>
  </w:num>
  <w:num w:numId="7">
    <w:abstractNumId w:val="3"/>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3"/>
  </w:num>
  <w:num w:numId="1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9"/>
  </w:num>
  <w:num w:numId="13">
    <w:abstractNumId w:val="32"/>
  </w:num>
  <w:num w:numId="14">
    <w:abstractNumId w:val="23"/>
  </w:num>
  <w:num w:numId="15">
    <w:abstractNumId w:val="8"/>
  </w:num>
  <w:num w:numId="16">
    <w:abstractNumId w:val="1"/>
  </w:num>
  <w:num w:numId="17">
    <w:abstractNumId w:val="15"/>
  </w:num>
  <w:num w:numId="18">
    <w:abstractNumId w:val="16"/>
  </w:num>
  <w:num w:numId="19">
    <w:abstractNumId w:val="18"/>
  </w:num>
  <w:num w:numId="20">
    <w:abstractNumId w:val="28"/>
  </w:num>
  <w:num w:numId="21">
    <w:abstractNumId w:val="37"/>
  </w:num>
  <w:num w:numId="22">
    <w:abstractNumId w:val="26"/>
  </w:num>
  <w:num w:numId="23">
    <w:abstractNumId w:val="7"/>
  </w:num>
  <w:num w:numId="24">
    <w:abstractNumId w:val="31"/>
  </w:num>
  <w:num w:numId="25">
    <w:abstractNumId w:val="30"/>
  </w:num>
  <w:num w:numId="26">
    <w:abstractNumId w:val="20"/>
  </w:num>
  <w:num w:numId="27">
    <w:abstractNumId w:val="34"/>
  </w:num>
  <w:num w:numId="28">
    <w:abstractNumId w:val="40"/>
  </w:num>
  <w:num w:numId="29">
    <w:abstractNumId w:val="5"/>
  </w:num>
  <w:num w:numId="30">
    <w:abstractNumId w:val="2"/>
  </w:num>
  <w:num w:numId="31">
    <w:abstractNumId w:val="22"/>
  </w:num>
  <w:num w:numId="32">
    <w:abstractNumId w:val="21"/>
  </w:num>
  <w:num w:numId="33">
    <w:abstractNumId w:val="36"/>
  </w:num>
  <w:num w:numId="34">
    <w:abstractNumId w:val="35"/>
  </w:num>
  <w:num w:numId="35">
    <w:abstractNumId w:val="9"/>
  </w:num>
  <w:num w:numId="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1"/>
  </w:num>
  <w:num w:numId="38">
    <w:abstractNumId w:val="24"/>
  </w:num>
  <w:num w:numId="39">
    <w:abstractNumId w:val="13"/>
  </w:num>
  <w:num w:numId="40">
    <w:abstractNumId w:val="10"/>
  </w:num>
  <w:num w:numId="41">
    <w:abstractNumId w:val="13"/>
    <w:lvlOverride w:ilvl="0">
      <w:startOverride w:val="1"/>
    </w:lvlOverride>
  </w:num>
  <w:num w:numId="42">
    <w:abstractNumId w:val="39"/>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AES" w:cryptAlgorithmClass="hash" w:cryptAlgorithmType="typeAny" w:cryptAlgorithmSid="14" w:cryptSpinCount="100000" w:hash="5ZSWWeSU2C2+dmLOdX+Mr+aTrN19X83xXEziGKhdZalTz9/FbW8qc8tZWOfSXwTEnlKQutOJXoOuANvaVxZSqg==" w:salt="g10vAaqYgKS+qCrhxHtJag=="/>
  <w:defaultTabStop w:val="709"/>
  <w:autoHyphenation/>
  <w:hyphenationZone w:val="567"/>
  <w:characterSpacingControl w:val="doNotCompress"/>
  <w:hdrShapeDefaults>
    <o:shapedefaults v:ext="edit" spidmax="4097">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67"/>
    <w:rsid w:val="00014A95"/>
    <w:rsid w:val="00015B5E"/>
    <w:rsid w:val="00015F1D"/>
    <w:rsid w:val="0001774B"/>
    <w:rsid w:val="00020D0F"/>
    <w:rsid w:val="000215EB"/>
    <w:rsid w:val="00021E83"/>
    <w:rsid w:val="00023713"/>
    <w:rsid w:val="00023C4D"/>
    <w:rsid w:val="00025E71"/>
    <w:rsid w:val="00026035"/>
    <w:rsid w:val="00026269"/>
    <w:rsid w:val="00027154"/>
    <w:rsid w:val="00027ECF"/>
    <w:rsid w:val="000303BE"/>
    <w:rsid w:val="000321C9"/>
    <w:rsid w:val="000344D6"/>
    <w:rsid w:val="00034960"/>
    <w:rsid w:val="00036FAE"/>
    <w:rsid w:val="00041858"/>
    <w:rsid w:val="0004389E"/>
    <w:rsid w:val="000439D8"/>
    <w:rsid w:val="000463A6"/>
    <w:rsid w:val="00046CC9"/>
    <w:rsid w:val="00046E91"/>
    <w:rsid w:val="000502FE"/>
    <w:rsid w:val="0005126D"/>
    <w:rsid w:val="00051992"/>
    <w:rsid w:val="00051DFE"/>
    <w:rsid w:val="00051E9A"/>
    <w:rsid w:val="000521A7"/>
    <w:rsid w:val="00052F47"/>
    <w:rsid w:val="0005399B"/>
    <w:rsid w:val="00054DE6"/>
    <w:rsid w:val="000569D7"/>
    <w:rsid w:val="000576D7"/>
    <w:rsid w:val="00060F72"/>
    <w:rsid w:val="00062592"/>
    <w:rsid w:val="000636A1"/>
    <w:rsid w:val="000649D9"/>
    <w:rsid w:val="000652BE"/>
    <w:rsid w:val="00066479"/>
    <w:rsid w:val="00066F6B"/>
    <w:rsid w:val="0006723C"/>
    <w:rsid w:val="00070376"/>
    <w:rsid w:val="00070974"/>
    <w:rsid w:val="00071EAD"/>
    <w:rsid w:val="00071F4E"/>
    <w:rsid w:val="00072271"/>
    <w:rsid w:val="00072B54"/>
    <w:rsid w:val="0007463D"/>
    <w:rsid w:val="000749F0"/>
    <w:rsid w:val="0007609D"/>
    <w:rsid w:val="00077C67"/>
    <w:rsid w:val="00080976"/>
    <w:rsid w:val="00081148"/>
    <w:rsid w:val="00081CEB"/>
    <w:rsid w:val="00081E60"/>
    <w:rsid w:val="00082D8E"/>
    <w:rsid w:val="00082E31"/>
    <w:rsid w:val="00083AA3"/>
    <w:rsid w:val="00085947"/>
    <w:rsid w:val="000868FE"/>
    <w:rsid w:val="000878D1"/>
    <w:rsid w:val="000921AE"/>
    <w:rsid w:val="000921D7"/>
    <w:rsid w:val="000925FF"/>
    <w:rsid w:val="000932E0"/>
    <w:rsid w:val="00094C4C"/>
    <w:rsid w:val="00096762"/>
    <w:rsid w:val="000969C8"/>
    <w:rsid w:val="0009752D"/>
    <w:rsid w:val="00097AEE"/>
    <w:rsid w:val="000A014A"/>
    <w:rsid w:val="000A04B6"/>
    <w:rsid w:val="000A0E36"/>
    <w:rsid w:val="000A1BD2"/>
    <w:rsid w:val="000A2127"/>
    <w:rsid w:val="000A358F"/>
    <w:rsid w:val="000A43CC"/>
    <w:rsid w:val="000A58BE"/>
    <w:rsid w:val="000A7314"/>
    <w:rsid w:val="000A7B53"/>
    <w:rsid w:val="000A7B64"/>
    <w:rsid w:val="000A7D5F"/>
    <w:rsid w:val="000B275C"/>
    <w:rsid w:val="000B2C3D"/>
    <w:rsid w:val="000B55C0"/>
    <w:rsid w:val="000B5DF2"/>
    <w:rsid w:val="000C06C9"/>
    <w:rsid w:val="000C1DCC"/>
    <w:rsid w:val="000C1FBC"/>
    <w:rsid w:val="000C2B6A"/>
    <w:rsid w:val="000C2F88"/>
    <w:rsid w:val="000C55C8"/>
    <w:rsid w:val="000C57C4"/>
    <w:rsid w:val="000C5FD3"/>
    <w:rsid w:val="000C701D"/>
    <w:rsid w:val="000C7C4A"/>
    <w:rsid w:val="000D17AA"/>
    <w:rsid w:val="000D2D0B"/>
    <w:rsid w:val="000D340A"/>
    <w:rsid w:val="000D4660"/>
    <w:rsid w:val="000D5D1A"/>
    <w:rsid w:val="000D705D"/>
    <w:rsid w:val="000D7EB9"/>
    <w:rsid w:val="000E0223"/>
    <w:rsid w:val="000E0CF3"/>
    <w:rsid w:val="000E18A8"/>
    <w:rsid w:val="000E1AEC"/>
    <w:rsid w:val="000E3937"/>
    <w:rsid w:val="000E4926"/>
    <w:rsid w:val="000E5F7F"/>
    <w:rsid w:val="000E667A"/>
    <w:rsid w:val="000E7086"/>
    <w:rsid w:val="000E7C65"/>
    <w:rsid w:val="000F04D2"/>
    <w:rsid w:val="000F55B7"/>
    <w:rsid w:val="000F604F"/>
    <w:rsid w:val="000F7399"/>
    <w:rsid w:val="001027F1"/>
    <w:rsid w:val="00104F2E"/>
    <w:rsid w:val="001072DD"/>
    <w:rsid w:val="00110D7A"/>
    <w:rsid w:val="00111464"/>
    <w:rsid w:val="0011167D"/>
    <w:rsid w:val="00112892"/>
    <w:rsid w:val="00112E48"/>
    <w:rsid w:val="001130EA"/>
    <w:rsid w:val="00114259"/>
    <w:rsid w:val="001148DD"/>
    <w:rsid w:val="001168B2"/>
    <w:rsid w:val="00117C20"/>
    <w:rsid w:val="00120F0E"/>
    <w:rsid w:val="00121BED"/>
    <w:rsid w:val="00123D39"/>
    <w:rsid w:val="001244CD"/>
    <w:rsid w:val="0012566F"/>
    <w:rsid w:val="001262B1"/>
    <w:rsid w:val="00130F41"/>
    <w:rsid w:val="00130FAF"/>
    <w:rsid w:val="00135F2B"/>
    <w:rsid w:val="001372DD"/>
    <w:rsid w:val="001405BA"/>
    <w:rsid w:val="00141497"/>
    <w:rsid w:val="0014253A"/>
    <w:rsid w:val="001425C8"/>
    <w:rsid w:val="001431AE"/>
    <w:rsid w:val="00143B87"/>
    <w:rsid w:val="0014451A"/>
    <w:rsid w:val="001459E3"/>
    <w:rsid w:val="00146A0B"/>
    <w:rsid w:val="0014761E"/>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07B9"/>
    <w:rsid w:val="00170D44"/>
    <w:rsid w:val="00171183"/>
    <w:rsid w:val="001725A5"/>
    <w:rsid w:val="00172681"/>
    <w:rsid w:val="0017268A"/>
    <w:rsid w:val="00173AC7"/>
    <w:rsid w:val="001745D7"/>
    <w:rsid w:val="00175754"/>
    <w:rsid w:val="00176982"/>
    <w:rsid w:val="0017701C"/>
    <w:rsid w:val="00181264"/>
    <w:rsid w:val="001817D7"/>
    <w:rsid w:val="00181BD1"/>
    <w:rsid w:val="0018204A"/>
    <w:rsid w:val="00182526"/>
    <w:rsid w:val="00182AFE"/>
    <w:rsid w:val="00182F7C"/>
    <w:rsid w:val="001843B5"/>
    <w:rsid w:val="00186829"/>
    <w:rsid w:val="001868CA"/>
    <w:rsid w:val="00187304"/>
    <w:rsid w:val="001875BE"/>
    <w:rsid w:val="0019017A"/>
    <w:rsid w:val="00190B8C"/>
    <w:rsid w:val="00190FF8"/>
    <w:rsid w:val="0019311A"/>
    <w:rsid w:val="0019508A"/>
    <w:rsid w:val="00195BFF"/>
    <w:rsid w:val="001960D8"/>
    <w:rsid w:val="001A1642"/>
    <w:rsid w:val="001A371B"/>
    <w:rsid w:val="001A4766"/>
    <w:rsid w:val="001A5E5C"/>
    <w:rsid w:val="001A6A0D"/>
    <w:rsid w:val="001A6C51"/>
    <w:rsid w:val="001A6FAA"/>
    <w:rsid w:val="001A7D73"/>
    <w:rsid w:val="001B0363"/>
    <w:rsid w:val="001B1355"/>
    <w:rsid w:val="001B3138"/>
    <w:rsid w:val="001B38DE"/>
    <w:rsid w:val="001B4E4B"/>
    <w:rsid w:val="001B50AC"/>
    <w:rsid w:val="001B55FB"/>
    <w:rsid w:val="001B5E05"/>
    <w:rsid w:val="001B6D68"/>
    <w:rsid w:val="001B6F2E"/>
    <w:rsid w:val="001C0344"/>
    <w:rsid w:val="001C0F2A"/>
    <w:rsid w:val="001C16BA"/>
    <w:rsid w:val="001C1A59"/>
    <w:rsid w:val="001C270F"/>
    <w:rsid w:val="001C4679"/>
    <w:rsid w:val="001C5770"/>
    <w:rsid w:val="001C6195"/>
    <w:rsid w:val="001D000A"/>
    <w:rsid w:val="001D0883"/>
    <w:rsid w:val="001D2205"/>
    <w:rsid w:val="001D385A"/>
    <w:rsid w:val="001D3A1F"/>
    <w:rsid w:val="001D3FB6"/>
    <w:rsid w:val="001D4550"/>
    <w:rsid w:val="001D5360"/>
    <w:rsid w:val="001D5498"/>
    <w:rsid w:val="001D5BAF"/>
    <w:rsid w:val="001D6401"/>
    <w:rsid w:val="001D66C9"/>
    <w:rsid w:val="001D722A"/>
    <w:rsid w:val="001E04FC"/>
    <w:rsid w:val="001E407D"/>
    <w:rsid w:val="001E40FB"/>
    <w:rsid w:val="001E66EC"/>
    <w:rsid w:val="001E68C5"/>
    <w:rsid w:val="001F0F63"/>
    <w:rsid w:val="001F3996"/>
    <w:rsid w:val="001F44A4"/>
    <w:rsid w:val="001F579D"/>
    <w:rsid w:val="001F65EF"/>
    <w:rsid w:val="001F697B"/>
    <w:rsid w:val="002005A6"/>
    <w:rsid w:val="00204CBC"/>
    <w:rsid w:val="002051F1"/>
    <w:rsid w:val="002067BA"/>
    <w:rsid w:val="0021058D"/>
    <w:rsid w:val="00211E2F"/>
    <w:rsid w:val="00211E9E"/>
    <w:rsid w:val="00214FB4"/>
    <w:rsid w:val="00215940"/>
    <w:rsid w:val="00217C23"/>
    <w:rsid w:val="00220561"/>
    <w:rsid w:val="00220CE4"/>
    <w:rsid w:val="00222D9B"/>
    <w:rsid w:val="00223788"/>
    <w:rsid w:val="00223D11"/>
    <w:rsid w:val="002242D3"/>
    <w:rsid w:val="002301E6"/>
    <w:rsid w:val="00232F90"/>
    <w:rsid w:val="00233B08"/>
    <w:rsid w:val="00233C3B"/>
    <w:rsid w:val="0023499C"/>
    <w:rsid w:val="00235CE3"/>
    <w:rsid w:val="0023636A"/>
    <w:rsid w:val="00236F34"/>
    <w:rsid w:val="002372F7"/>
    <w:rsid w:val="00240651"/>
    <w:rsid w:val="00240803"/>
    <w:rsid w:val="0024426D"/>
    <w:rsid w:val="00244F1D"/>
    <w:rsid w:val="00245004"/>
    <w:rsid w:val="00245FB4"/>
    <w:rsid w:val="00250898"/>
    <w:rsid w:val="00251EA9"/>
    <w:rsid w:val="00252843"/>
    <w:rsid w:val="002543F8"/>
    <w:rsid w:val="002551A4"/>
    <w:rsid w:val="002559F3"/>
    <w:rsid w:val="00256DFE"/>
    <w:rsid w:val="00261D56"/>
    <w:rsid w:val="00261FD3"/>
    <w:rsid w:val="00264077"/>
    <w:rsid w:val="00266B9A"/>
    <w:rsid w:val="00270E54"/>
    <w:rsid w:val="00273681"/>
    <w:rsid w:val="002754B5"/>
    <w:rsid w:val="002764C5"/>
    <w:rsid w:val="002772AE"/>
    <w:rsid w:val="00280613"/>
    <w:rsid w:val="0028274D"/>
    <w:rsid w:val="00282B96"/>
    <w:rsid w:val="00282DFB"/>
    <w:rsid w:val="002833D6"/>
    <w:rsid w:val="00283F51"/>
    <w:rsid w:val="00286064"/>
    <w:rsid w:val="002867B1"/>
    <w:rsid w:val="00287BBB"/>
    <w:rsid w:val="00287E3B"/>
    <w:rsid w:val="00290638"/>
    <w:rsid w:val="00291763"/>
    <w:rsid w:val="00291D80"/>
    <w:rsid w:val="00293156"/>
    <w:rsid w:val="00293BE7"/>
    <w:rsid w:val="002946DC"/>
    <w:rsid w:val="00296005"/>
    <w:rsid w:val="002A0925"/>
    <w:rsid w:val="002A0C82"/>
    <w:rsid w:val="002A0CD8"/>
    <w:rsid w:val="002A13EB"/>
    <w:rsid w:val="002A35EF"/>
    <w:rsid w:val="002A3DE0"/>
    <w:rsid w:val="002A40EA"/>
    <w:rsid w:val="002A46E8"/>
    <w:rsid w:val="002A491C"/>
    <w:rsid w:val="002B1FEF"/>
    <w:rsid w:val="002B2DF8"/>
    <w:rsid w:val="002B354F"/>
    <w:rsid w:val="002B3614"/>
    <w:rsid w:val="002B45D1"/>
    <w:rsid w:val="002B4ED8"/>
    <w:rsid w:val="002B4FAA"/>
    <w:rsid w:val="002B52C2"/>
    <w:rsid w:val="002B7656"/>
    <w:rsid w:val="002C1492"/>
    <w:rsid w:val="002C1E8B"/>
    <w:rsid w:val="002C27F9"/>
    <w:rsid w:val="002C2EFE"/>
    <w:rsid w:val="002C53AA"/>
    <w:rsid w:val="002C5B2D"/>
    <w:rsid w:val="002C6AF9"/>
    <w:rsid w:val="002C7DFC"/>
    <w:rsid w:val="002D14F3"/>
    <w:rsid w:val="002D16E4"/>
    <w:rsid w:val="002D2FEF"/>
    <w:rsid w:val="002D36C2"/>
    <w:rsid w:val="002D3FCB"/>
    <w:rsid w:val="002D4FEF"/>
    <w:rsid w:val="002D502D"/>
    <w:rsid w:val="002D63F5"/>
    <w:rsid w:val="002D6E1A"/>
    <w:rsid w:val="002E036D"/>
    <w:rsid w:val="002E1517"/>
    <w:rsid w:val="002E1B22"/>
    <w:rsid w:val="002E30BB"/>
    <w:rsid w:val="002E387F"/>
    <w:rsid w:val="002E5D63"/>
    <w:rsid w:val="002E7113"/>
    <w:rsid w:val="002E7F4B"/>
    <w:rsid w:val="002E7FB3"/>
    <w:rsid w:val="002F0C91"/>
    <w:rsid w:val="002F0E3E"/>
    <w:rsid w:val="002F1B19"/>
    <w:rsid w:val="002F1FBF"/>
    <w:rsid w:val="002F4139"/>
    <w:rsid w:val="00300624"/>
    <w:rsid w:val="00300F56"/>
    <w:rsid w:val="00301006"/>
    <w:rsid w:val="00303565"/>
    <w:rsid w:val="00304A71"/>
    <w:rsid w:val="003066C8"/>
    <w:rsid w:val="0030739D"/>
    <w:rsid w:val="00307AFB"/>
    <w:rsid w:val="00311184"/>
    <w:rsid w:val="00312675"/>
    <w:rsid w:val="00314013"/>
    <w:rsid w:val="00314945"/>
    <w:rsid w:val="00315389"/>
    <w:rsid w:val="00315746"/>
    <w:rsid w:val="00315895"/>
    <w:rsid w:val="00315E96"/>
    <w:rsid w:val="00317FC8"/>
    <w:rsid w:val="00320B9B"/>
    <w:rsid w:val="003223D7"/>
    <w:rsid w:val="00323D9F"/>
    <w:rsid w:val="00324011"/>
    <w:rsid w:val="00324FDB"/>
    <w:rsid w:val="00325F48"/>
    <w:rsid w:val="003273FE"/>
    <w:rsid w:val="0033194F"/>
    <w:rsid w:val="00332304"/>
    <w:rsid w:val="00332406"/>
    <w:rsid w:val="00332D8D"/>
    <w:rsid w:val="003331A2"/>
    <w:rsid w:val="00336B56"/>
    <w:rsid w:val="00341B25"/>
    <w:rsid w:val="00341EC0"/>
    <w:rsid w:val="0034240C"/>
    <w:rsid w:val="00344496"/>
    <w:rsid w:val="00345968"/>
    <w:rsid w:val="00347667"/>
    <w:rsid w:val="003507E2"/>
    <w:rsid w:val="003522B2"/>
    <w:rsid w:val="0035455E"/>
    <w:rsid w:val="00354A6F"/>
    <w:rsid w:val="00354B48"/>
    <w:rsid w:val="00355789"/>
    <w:rsid w:val="003557F4"/>
    <w:rsid w:val="00357C60"/>
    <w:rsid w:val="003609B6"/>
    <w:rsid w:val="00361119"/>
    <w:rsid w:val="0036538D"/>
    <w:rsid w:val="00365D12"/>
    <w:rsid w:val="0037018D"/>
    <w:rsid w:val="00372299"/>
    <w:rsid w:val="00372F02"/>
    <w:rsid w:val="00373729"/>
    <w:rsid w:val="00373C91"/>
    <w:rsid w:val="003748F0"/>
    <w:rsid w:val="003755C6"/>
    <w:rsid w:val="00375AEF"/>
    <w:rsid w:val="00376367"/>
    <w:rsid w:val="00376B02"/>
    <w:rsid w:val="0037733A"/>
    <w:rsid w:val="003776DC"/>
    <w:rsid w:val="003779C1"/>
    <w:rsid w:val="00380FEC"/>
    <w:rsid w:val="00381226"/>
    <w:rsid w:val="00381B1B"/>
    <w:rsid w:val="00381FF6"/>
    <w:rsid w:val="00383D7D"/>
    <w:rsid w:val="00384CCE"/>
    <w:rsid w:val="003865E5"/>
    <w:rsid w:val="00386BB8"/>
    <w:rsid w:val="003926C1"/>
    <w:rsid w:val="00392900"/>
    <w:rsid w:val="00393357"/>
    <w:rsid w:val="00394CE6"/>
    <w:rsid w:val="00395E7B"/>
    <w:rsid w:val="00395F4C"/>
    <w:rsid w:val="003A5DAC"/>
    <w:rsid w:val="003A6591"/>
    <w:rsid w:val="003A6E9A"/>
    <w:rsid w:val="003B08C8"/>
    <w:rsid w:val="003B2567"/>
    <w:rsid w:val="003B381A"/>
    <w:rsid w:val="003B4976"/>
    <w:rsid w:val="003B4B3F"/>
    <w:rsid w:val="003B6258"/>
    <w:rsid w:val="003B7A99"/>
    <w:rsid w:val="003C0343"/>
    <w:rsid w:val="003C0E87"/>
    <w:rsid w:val="003C1C32"/>
    <w:rsid w:val="003C40DA"/>
    <w:rsid w:val="003C42BA"/>
    <w:rsid w:val="003C462F"/>
    <w:rsid w:val="003C4A02"/>
    <w:rsid w:val="003C4F05"/>
    <w:rsid w:val="003C6191"/>
    <w:rsid w:val="003C6E49"/>
    <w:rsid w:val="003C74B0"/>
    <w:rsid w:val="003D0CBF"/>
    <w:rsid w:val="003D0DD6"/>
    <w:rsid w:val="003D4B73"/>
    <w:rsid w:val="003D503B"/>
    <w:rsid w:val="003D605E"/>
    <w:rsid w:val="003D61D1"/>
    <w:rsid w:val="003D6780"/>
    <w:rsid w:val="003D6FCB"/>
    <w:rsid w:val="003E0F84"/>
    <w:rsid w:val="003E1FF3"/>
    <w:rsid w:val="003E3ACA"/>
    <w:rsid w:val="003E50EA"/>
    <w:rsid w:val="003E68C7"/>
    <w:rsid w:val="003E79B0"/>
    <w:rsid w:val="003F0403"/>
    <w:rsid w:val="003F1094"/>
    <w:rsid w:val="003F2E45"/>
    <w:rsid w:val="003F3EFE"/>
    <w:rsid w:val="003F40B8"/>
    <w:rsid w:val="003F5C06"/>
    <w:rsid w:val="00400195"/>
    <w:rsid w:val="0040075B"/>
    <w:rsid w:val="0040254B"/>
    <w:rsid w:val="00403086"/>
    <w:rsid w:val="00403460"/>
    <w:rsid w:val="004040FF"/>
    <w:rsid w:val="00404284"/>
    <w:rsid w:val="004042C4"/>
    <w:rsid w:val="00406E90"/>
    <w:rsid w:val="00410240"/>
    <w:rsid w:val="00412253"/>
    <w:rsid w:val="004142ED"/>
    <w:rsid w:val="0041634D"/>
    <w:rsid w:val="00417EF7"/>
    <w:rsid w:val="00422A7D"/>
    <w:rsid w:val="00422BFC"/>
    <w:rsid w:val="00424642"/>
    <w:rsid w:val="0042504C"/>
    <w:rsid w:val="00425ABB"/>
    <w:rsid w:val="00425BB6"/>
    <w:rsid w:val="004261A0"/>
    <w:rsid w:val="004265AA"/>
    <w:rsid w:val="00426BC3"/>
    <w:rsid w:val="00426CE1"/>
    <w:rsid w:val="00427D52"/>
    <w:rsid w:val="00430412"/>
    <w:rsid w:val="00430497"/>
    <w:rsid w:val="0043173B"/>
    <w:rsid w:val="00432A91"/>
    <w:rsid w:val="004332A4"/>
    <w:rsid w:val="0043453F"/>
    <w:rsid w:val="00434A74"/>
    <w:rsid w:val="00436A79"/>
    <w:rsid w:val="00437929"/>
    <w:rsid w:val="00437A4A"/>
    <w:rsid w:val="00440541"/>
    <w:rsid w:val="0044162D"/>
    <w:rsid w:val="0044277A"/>
    <w:rsid w:val="004456DC"/>
    <w:rsid w:val="00447FBE"/>
    <w:rsid w:val="0045035E"/>
    <w:rsid w:val="0045175A"/>
    <w:rsid w:val="00451ED9"/>
    <w:rsid w:val="00452180"/>
    <w:rsid w:val="00453072"/>
    <w:rsid w:val="004539F8"/>
    <w:rsid w:val="00453F26"/>
    <w:rsid w:val="0045503F"/>
    <w:rsid w:val="00455273"/>
    <w:rsid w:val="00460905"/>
    <w:rsid w:val="00461BDC"/>
    <w:rsid w:val="00461E35"/>
    <w:rsid w:val="004621DB"/>
    <w:rsid w:val="004634A7"/>
    <w:rsid w:val="00463787"/>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3FB"/>
    <w:rsid w:val="004A0D09"/>
    <w:rsid w:val="004A116E"/>
    <w:rsid w:val="004A357F"/>
    <w:rsid w:val="004A3DAD"/>
    <w:rsid w:val="004A4AC0"/>
    <w:rsid w:val="004B0335"/>
    <w:rsid w:val="004B0F1C"/>
    <w:rsid w:val="004B1E61"/>
    <w:rsid w:val="004B21AB"/>
    <w:rsid w:val="004B59E0"/>
    <w:rsid w:val="004B667B"/>
    <w:rsid w:val="004B71C7"/>
    <w:rsid w:val="004C03AA"/>
    <w:rsid w:val="004C0B9A"/>
    <w:rsid w:val="004C14E7"/>
    <w:rsid w:val="004C1D89"/>
    <w:rsid w:val="004C2A94"/>
    <w:rsid w:val="004C3DAB"/>
    <w:rsid w:val="004C5766"/>
    <w:rsid w:val="004C5F54"/>
    <w:rsid w:val="004C6E76"/>
    <w:rsid w:val="004C77DD"/>
    <w:rsid w:val="004C7826"/>
    <w:rsid w:val="004C7B33"/>
    <w:rsid w:val="004D1410"/>
    <w:rsid w:val="004D1478"/>
    <w:rsid w:val="004D19EE"/>
    <w:rsid w:val="004D1CF2"/>
    <w:rsid w:val="004D2D3A"/>
    <w:rsid w:val="004D374D"/>
    <w:rsid w:val="004D3DEC"/>
    <w:rsid w:val="004D42C8"/>
    <w:rsid w:val="004D4F57"/>
    <w:rsid w:val="004D50F6"/>
    <w:rsid w:val="004D5A0D"/>
    <w:rsid w:val="004D7910"/>
    <w:rsid w:val="004D7DEA"/>
    <w:rsid w:val="004E0A28"/>
    <w:rsid w:val="004E1A0F"/>
    <w:rsid w:val="004E2E89"/>
    <w:rsid w:val="004E33C2"/>
    <w:rsid w:val="004E3B9A"/>
    <w:rsid w:val="004E49B0"/>
    <w:rsid w:val="004E62DE"/>
    <w:rsid w:val="004E6AE4"/>
    <w:rsid w:val="004E6B05"/>
    <w:rsid w:val="004E76A1"/>
    <w:rsid w:val="004F05DE"/>
    <w:rsid w:val="004F6376"/>
    <w:rsid w:val="004F6A93"/>
    <w:rsid w:val="004F6F14"/>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EF8"/>
    <w:rsid w:val="00520083"/>
    <w:rsid w:val="0052029E"/>
    <w:rsid w:val="0052076A"/>
    <w:rsid w:val="00520A2C"/>
    <w:rsid w:val="00520E25"/>
    <w:rsid w:val="0052183D"/>
    <w:rsid w:val="00522F44"/>
    <w:rsid w:val="0052360A"/>
    <w:rsid w:val="005242BA"/>
    <w:rsid w:val="005243B8"/>
    <w:rsid w:val="00524B1F"/>
    <w:rsid w:val="005252DD"/>
    <w:rsid w:val="00530A8D"/>
    <w:rsid w:val="00531C6D"/>
    <w:rsid w:val="00532EF4"/>
    <w:rsid w:val="005347CE"/>
    <w:rsid w:val="00535477"/>
    <w:rsid w:val="00535DEA"/>
    <w:rsid w:val="0053723A"/>
    <w:rsid w:val="00537636"/>
    <w:rsid w:val="00537B1D"/>
    <w:rsid w:val="00540191"/>
    <w:rsid w:val="00540A2A"/>
    <w:rsid w:val="00541F27"/>
    <w:rsid w:val="00541F47"/>
    <w:rsid w:val="00542297"/>
    <w:rsid w:val="005424BC"/>
    <w:rsid w:val="00542A28"/>
    <w:rsid w:val="005441D4"/>
    <w:rsid w:val="0054672D"/>
    <w:rsid w:val="00550F4E"/>
    <w:rsid w:val="005532B5"/>
    <w:rsid w:val="00554A05"/>
    <w:rsid w:val="00555849"/>
    <w:rsid w:val="005559A8"/>
    <w:rsid w:val="00557048"/>
    <w:rsid w:val="00557FB5"/>
    <w:rsid w:val="00561AED"/>
    <w:rsid w:val="005648A8"/>
    <w:rsid w:val="00564DE3"/>
    <w:rsid w:val="00564E44"/>
    <w:rsid w:val="00566394"/>
    <w:rsid w:val="00566C6A"/>
    <w:rsid w:val="00566CE5"/>
    <w:rsid w:val="00566D36"/>
    <w:rsid w:val="00573569"/>
    <w:rsid w:val="00573871"/>
    <w:rsid w:val="0057389E"/>
    <w:rsid w:val="005738DE"/>
    <w:rsid w:val="005762EC"/>
    <w:rsid w:val="005765C0"/>
    <w:rsid w:val="005778DE"/>
    <w:rsid w:val="00580B3F"/>
    <w:rsid w:val="005825F2"/>
    <w:rsid w:val="005860AF"/>
    <w:rsid w:val="00587F1D"/>
    <w:rsid w:val="00590348"/>
    <w:rsid w:val="00591161"/>
    <w:rsid w:val="00592318"/>
    <w:rsid w:val="00593133"/>
    <w:rsid w:val="0059575D"/>
    <w:rsid w:val="00596825"/>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48C8"/>
    <w:rsid w:val="005C4E0E"/>
    <w:rsid w:val="005C6485"/>
    <w:rsid w:val="005C663C"/>
    <w:rsid w:val="005D0594"/>
    <w:rsid w:val="005D1023"/>
    <w:rsid w:val="005D148F"/>
    <w:rsid w:val="005D2AD2"/>
    <w:rsid w:val="005D4A86"/>
    <w:rsid w:val="005D5EB1"/>
    <w:rsid w:val="005D6A29"/>
    <w:rsid w:val="005E0481"/>
    <w:rsid w:val="005E10BF"/>
    <w:rsid w:val="005E1834"/>
    <w:rsid w:val="005E49E5"/>
    <w:rsid w:val="005E5481"/>
    <w:rsid w:val="005E55E4"/>
    <w:rsid w:val="005E6C5F"/>
    <w:rsid w:val="005E7636"/>
    <w:rsid w:val="005F028E"/>
    <w:rsid w:val="005F04B4"/>
    <w:rsid w:val="005F11A4"/>
    <w:rsid w:val="005F19F8"/>
    <w:rsid w:val="005F3A40"/>
    <w:rsid w:val="005F3FB1"/>
    <w:rsid w:val="005F5ACF"/>
    <w:rsid w:val="005F60DC"/>
    <w:rsid w:val="006000DD"/>
    <w:rsid w:val="00600F63"/>
    <w:rsid w:val="006012E1"/>
    <w:rsid w:val="00602253"/>
    <w:rsid w:val="006023E1"/>
    <w:rsid w:val="006036BB"/>
    <w:rsid w:val="00605531"/>
    <w:rsid w:val="00606240"/>
    <w:rsid w:val="0060674A"/>
    <w:rsid w:val="00607832"/>
    <w:rsid w:val="0060784B"/>
    <w:rsid w:val="00610254"/>
    <w:rsid w:val="006105FB"/>
    <w:rsid w:val="00610F94"/>
    <w:rsid w:val="00611293"/>
    <w:rsid w:val="0061135E"/>
    <w:rsid w:val="0061263A"/>
    <w:rsid w:val="00612C41"/>
    <w:rsid w:val="006145DE"/>
    <w:rsid w:val="0061478E"/>
    <w:rsid w:val="00614F25"/>
    <w:rsid w:val="00616A11"/>
    <w:rsid w:val="00616B9B"/>
    <w:rsid w:val="00617520"/>
    <w:rsid w:val="00617AD0"/>
    <w:rsid w:val="00620D7C"/>
    <w:rsid w:val="00621089"/>
    <w:rsid w:val="00621E1F"/>
    <w:rsid w:val="006228B2"/>
    <w:rsid w:val="006228E1"/>
    <w:rsid w:val="00622E32"/>
    <w:rsid w:val="00623688"/>
    <w:rsid w:val="006247E0"/>
    <w:rsid w:val="00625F82"/>
    <w:rsid w:val="00627999"/>
    <w:rsid w:val="006301E3"/>
    <w:rsid w:val="00630CD7"/>
    <w:rsid w:val="00630FF7"/>
    <w:rsid w:val="00633433"/>
    <w:rsid w:val="006341B5"/>
    <w:rsid w:val="006346C9"/>
    <w:rsid w:val="00634727"/>
    <w:rsid w:val="00634B64"/>
    <w:rsid w:val="0063578C"/>
    <w:rsid w:val="00636069"/>
    <w:rsid w:val="0063642C"/>
    <w:rsid w:val="0063681E"/>
    <w:rsid w:val="00636FF9"/>
    <w:rsid w:val="00640DCD"/>
    <w:rsid w:val="00641DC3"/>
    <w:rsid w:val="00642972"/>
    <w:rsid w:val="00644F4D"/>
    <w:rsid w:val="006469B1"/>
    <w:rsid w:val="00646C0D"/>
    <w:rsid w:val="006476F7"/>
    <w:rsid w:val="0064779E"/>
    <w:rsid w:val="006501FA"/>
    <w:rsid w:val="006509B0"/>
    <w:rsid w:val="006521F3"/>
    <w:rsid w:val="006524D5"/>
    <w:rsid w:val="00652BBD"/>
    <w:rsid w:val="00653633"/>
    <w:rsid w:val="00653F69"/>
    <w:rsid w:val="00654936"/>
    <w:rsid w:val="00655485"/>
    <w:rsid w:val="006558B3"/>
    <w:rsid w:val="00660B0D"/>
    <w:rsid w:val="00660BF0"/>
    <w:rsid w:val="0066189C"/>
    <w:rsid w:val="006630CF"/>
    <w:rsid w:val="00663EFF"/>
    <w:rsid w:val="00666F74"/>
    <w:rsid w:val="00667FEA"/>
    <w:rsid w:val="006710D2"/>
    <w:rsid w:val="00671A8B"/>
    <w:rsid w:val="00671F53"/>
    <w:rsid w:val="006725A0"/>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5D4"/>
    <w:rsid w:val="0069780E"/>
    <w:rsid w:val="00697D13"/>
    <w:rsid w:val="006A24D5"/>
    <w:rsid w:val="006A2CA2"/>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A4F"/>
    <w:rsid w:val="006E0C8A"/>
    <w:rsid w:val="006E2A23"/>
    <w:rsid w:val="006E35E5"/>
    <w:rsid w:val="006E3C72"/>
    <w:rsid w:val="006E4F20"/>
    <w:rsid w:val="006E649A"/>
    <w:rsid w:val="006F08DC"/>
    <w:rsid w:val="006F1D42"/>
    <w:rsid w:val="006F3948"/>
    <w:rsid w:val="006F4403"/>
    <w:rsid w:val="006F4535"/>
    <w:rsid w:val="006F45EC"/>
    <w:rsid w:val="006F47B8"/>
    <w:rsid w:val="006F47D2"/>
    <w:rsid w:val="006F4B04"/>
    <w:rsid w:val="006F5456"/>
    <w:rsid w:val="006F57F2"/>
    <w:rsid w:val="006F6468"/>
    <w:rsid w:val="00700247"/>
    <w:rsid w:val="00701051"/>
    <w:rsid w:val="007021C2"/>
    <w:rsid w:val="00702502"/>
    <w:rsid w:val="007033A8"/>
    <w:rsid w:val="0070421B"/>
    <w:rsid w:val="007043F0"/>
    <w:rsid w:val="0070482E"/>
    <w:rsid w:val="00704D25"/>
    <w:rsid w:val="00710519"/>
    <w:rsid w:val="00710F6E"/>
    <w:rsid w:val="00711663"/>
    <w:rsid w:val="007116B4"/>
    <w:rsid w:val="00712580"/>
    <w:rsid w:val="007133E4"/>
    <w:rsid w:val="00713788"/>
    <w:rsid w:val="00713940"/>
    <w:rsid w:val="007151A2"/>
    <w:rsid w:val="00716774"/>
    <w:rsid w:val="007209DD"/>
    <w:rsid w:val="00722E49"/>
    <w:rsid w:val="00723A08"/>
    <w:rsid w:val="00723B5C"/>
    <w:rsid w:val="00724391"/>
    <w:rsid w:val="00724C18"/>
    <w:rsid w:val="00726630"/>
    <w:rsid w:val="00727F73"/>
    <w:rsid w:val="00730705"/>
    <w:rsid w:val="00730944"/>
    <w:rsid w:val="0073248E"/>
    <w:rsid w:val="00733EE9"/>
    <w:rsid w:val="00735B8E"/>
    <w:rsid w:val="0073673C"/>
    <w:rsid w:val="00736935"/>
    <w:rsid w:val="007378F3"/>
    <w:rsid w:val="00743DE7"/>
    <w:rsid w:val="0074509E"/>
    <w:rsid w:val="00745B9F"/>
    <w:rsid w:val="0074726F"/>
    <w:rsid w:val="0075015C"/>
    <w:rsid w:val="00752D4F"/>
    <w:rsid w:val="00752DC8"/>
    <w:rsid w:val="0075409F"/>
    <w:rsid w:val="0075525A"/>
    <w:rsid w:val="00755609"/>
    <w:rsid w:val="00755874"/>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5431"/>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6F4E"/>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7233"/>
    <w:rsid w:val="007D10EE"/>
    <w:rsid w:val="007D1193"/>
    <w:rsid w:val="007D21D5"/>
    <w:rsid w:val="007D3E8D"/>
    <w:rsid w:val="007D5915"/>
    <w:rsid w:val="007D5B4F"/>
    <w:rsid w:val="007D5C30"/>
    <w:rsid w:val="007E0660"/>
    <w:rsid w:val="007E1411"/>
    <w:rsid w:val="007E1882"/>
    <w:rsid w:val="007E1BB4"/>
    <w:rsid w:val="007E3514"/>
    <w:rsid w:val="007E4AAA"/>
    <w:rsid w:val="007E4BD2"/>
    <w:rsid w:val="007E4C29"/>
    <w:rsid w:val="007E5E44"/>
    <w:rsid w:val="007F0DDA"/>
    <w:rsid w:val="007F1939"/>
    <w:rsid w:val="007F365C"/>
    <w:rsid w:val="007F4A2A"/>
    <w:rsid w:val="007F5066"/>
    <w:rsid w:val="007F621C"/>
    <w:rsid w:val="007F7155"/>
    <w:rsid w:val="00800C28"/>
    <w:rsid w:val="0080245E"/>
    <w:rsid w:val="00803480"/>
    <w:rsid w:val="0080359C"/>
    <w:rsid w:val="008037AE"/>
    <w:rsid w:val="008043F4"/>
    <w:rsid w:val="00804BB4"/>
    <w:rsid w:val="00805BE8"/>
    <w:rsid w:val="00805D9F"/>
    <w:rsid w:val="00807A4D"/>
    <w:rsid w:val="00807F30"/>
    <w:rsid w:val="008103DC"/>
    <w:rsid w:val="0081119F"/>
    <w:rsid w:val="0081134D"/>
    <w:rsid w:val="00811EDA"/>
    <w:rsid w:val="00812403"/>
    <w:rsid w:val="00812FD7"/>
    <w:rsid w:val="00820623"/>
    <w:rsid w:val="00820CBA"/>
    <w:rsid w:val="00821747"/>
    <w:rsid w:val="008229A3"/>
    <w:rsid w:val="00822DFB"/>
    <w:rsid w:val="00822F64"/>
    <w:rsid w:val="00824EAF"/>
    <w:rsid w:val="008253A6"/>
    <w:rsid w:val="00825A6B"/>
    <w:rsid w:val="00825C50"/>
    <w:rsid w:val="00826577"/>
    <w:rsid w:val="00827439"/>
    <w:rsid w:val="00827C79"/>
    <w:rsid w:val="0083003F"/>
    <w:rsid w:val="00831077"/>
    <w:rsid w:val="00831A4A"/>
    <w:rsid w:val="00832134"/>
    <w:rsid w:val="0083219E"/>
    <w:rsid w:val="0083497C"/>
    <w:rsid w:val="008352A6"/>
    <w:rsid w:val="00835B01"/>
    <w:rsid w:val="00835B5B"/>
    <w:rsid w:val="008367AE"/>
    <w:rsid w:val="00836E50"/>
    <w:rsid w:val="00840477"/>
    <w:rsid w:val="0084121D"/>
    <w:rsid w:val="008419C1"/>
    <w:rsid w:val="00844515"/>
    <w:rsid w:val="0084465A"/>
    <w:rsid w:val="00844DFF"/>
    <w:rsid w:val="00845D87"/>
    <w:rsid w:val="00846C3A"/>
    <w:rsid w:val="008477BF"/>
    <w:rsid w:val="008503DA"/>
    <w:rsid w:val="00850B68"/>
    <w:rsid w:val="00850E82"/>
    <w:rsid w:val="0085122D"/>
    <w:rsid w:val="008519E8"/>
    <w:rsid w:val="008525FF"/>
    <w:rsid w:val="00852C03"/>
    <w:rsid w:val="0085590C"/>
    <w:rsid w:val="008575EB"/>
    <w:rsid w:val="00862DDD"/>
    <w:rsid w:val="0086326D"/>
    <w:rsid w:val="00863CC1"/>
    <w:rsid w:val="00865B01"/>
    <w:rsid w:val="00866D7A"/>
    <w:rsid w:val="00866EE3"/>
    <w:rsid w:val="008701E5"/>
    <w:rsid w:val="008706C5"/>
    <w:rsid w:val="00871F04"/>
    <w:rsid w:val="008746C1"/>
    <w:rsid w:val="00880224"/>
    <w:rsid w:val="0088244C"/>
    <w:rsid w:val="00883367"/>
    <w:rsid w:val="00884C47"/>
    <w:rsid w:val="00884E92"/>
    <w:rsid w:val="00885E6F"/>
    <w:rsid w:val="008861AC"/>
    <w:rsid w:val="008868E4"/>
    <w:rsid w:val="00886A60"/>
    <w:rsid w:val="0088759B"/>
    <w:rsid w:val="008909B4"/>
    <w:rsid w:val="008922E8"/>
    <w:rsid w:val="00893916"/>
    <w:rsid w:val="008941B9"/>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E7A"/>
    <w:rsid w:val="00903E11"/>
    <w:rsid w:val="00903EBE"/>
    <w:rsid w:val="009041DE"/>
    <w:rsid w:val="00905D59"/>
    <w:rsid w:val="009062CA"/>
    <w:rsid w:val="00907631"/>
    <w:rsid w:val="00907776"/>
    <w:rsid w:val="00913401"/>
    <w:rsid w:val="00913567"/>
    <w:rsid w:val="009137B6"/>
    <w:rsid w:val="00915EBA"/>
    <w:rsid w:val="00917093"/>
    <w:rsid w:val="0092030E"/>
    <w:rsid w:val="009203D0"/>
    <w:rsid w:val="009217B1"/>
    <w:rsid w:val="00921A42"/>
    <w:rsid w:val="009223BB"/>
    <w:rsid w:val="00922491"/>
    <w:rsid w:val="00923BCF"/>
    <w:rsid w:val="009252EC"/>
    <w:rsid w:val="00925AEC"/>
    <w:rsid w:val="0092751A"/>
    <w:rsid w:val="009305C4"/>
    <w:rsid w:val="00931FAF"/>
    <w:rsid w:val="009360F6"/>
    <w:rsid w:val="009371DC"/>
    <w:rsid w:val="0093759D"/>
    <w:rsid w:val="00940239"/>
    <w:rsid w:val="00942BD6"/>
    <w:rsid w:val="00942DED"/>
    <w:rsid w:val="00944404"/>
    <w:rsid w:val="009452D7"/>
    <w:rsid w:val="00945FD1"/>
    <w:rsid w:val="00946CCC"/>
    <w:rsid w:val="00947A5F"/>
    <w:rsid w:val="009503E5"/>
    <w:rsid w:val="00950F71"/>
    <w:rsid w:val="00952F2C"/>
    <w:rsid w:val="009532E3"/>
    <w:rsid w:val="00953615"/>
    <w:rsid w:val="00954BAF"/>
    <w:rsid w:val="00955F48"/>
    <w:rsid w:val="009560B3"/>
    <w:rsid w:val="0095745E"/>
    <w:rsid w:val="00957CE0"/>
    <w:rsid w:val="0096002E"/>
    <w:rsid w:val="0096039E"/>
    <w:rsid w:val="00962CEF"/>
    <w:rsid w:val="00963766"/>
    <w:rsid w:val="00963D60"/>
    <w:rsid w:val="00963FDF"/>
    <w:rsid w:val="00964780"/>
    <w:rsid w:val="00964C32"/>
    <w:rsid w:val="0096528F"/>
    <w:rsid w:val="009653F2"/>
    <w:rsid w:val="009661DF"/>
    <w:rsid w:val="009667BD"/>
    <w:rsid w:val="00967674"/>
    <w:rsid w:val="00967CE2"/>
    <w:rsid w:val="00971DA3"/>
    <w:rsid w:val="00972161"/>
    <w:rsid w:val="0097261B"/>
    <w:rsid w:val="00974881"/>
    <w:rsid w:val="0097606C"/>
    <w:rsid w:val="009771D1"/>
    <w:rsid w:val="0098012D"/>
    <w:rsid w:val="00980845"/>
    <w:rsid w:val="00981BD9"/>
    <w:rsid w:val="0098225F"/>
    <w:rsid w:val="009839B0"/>
    <w:rsid w:val="00983A3C"/>
    <w:rsid w:val="00983EFA"/>
    <w:rsid w:val="00984C15"/>
    <w:rsid w:val="00987829"/>
    <w:rsid w:val="00991276"/>
    <w:rsid w:val="009923E7"/>
    <w:rsid w:val="00992697"/>
    <w:rsid w:val="00992D4E"/>
    <w:rsid w:val="00993D1B"/>
    <w:rsid w:val="00994621"/>
    <w:rsid w:val="009947FF"/>
    <w:rsid w:val="0099544B"/>
    <w:rsid w:val="00996770"/>
    <w:rsid w:val="009A053D"/>
    <w:rsid w:val="009A07A6"/>
    <w:rsid w:val="009A0D56"/>
    <w:rsid w:val="009A3017"/>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34F"/>
    <w:rsid w:val="009C6C20"/>
    <w:rsid w:val="009D0219"/>
    <w:rsid w:val="009D0D55"/>
    <w:rsid w:val="009D2295"/>
    <w:rsid w:val="009D2511"/>
    <w:rsid w:val="009D291D"/>
    <w:rsid w:val="009D3E7C"/>
    <w:rsid w:val="009D55CA"/>
    <w:rsid w:val="009D5EF0"/>
    <w:rsid w:val="009D6401"/>
    <w:rsid w:val="009E0711"/>
    <w:rsid w:val="009E1917"/>
    <w:rsid w:val="009E2FDB"/>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04FE"/>
    <w:rsid w:val="00A10776"/>
    <w:rsid w:val="00A113FD"/>
    <w:rsid w:val="00A11DDE"/>
    <w:rsid w:val="00A127A7"/>
    <w:rsid w:val="00A129F4"/>
    <w:rsid w:val="00A136F4"/>
    <w:rsid w:val="00A150F7"/>
    <w:rsid w:val="00A160D3"/>
    <w:rsid w:val="00A16DC9"/>
    <w:rsid w:val="00A20225"/>
    <w:rsid w:val="00A24269"/>
    <w:rsid w:val="00A243E4"/>
    <w:rsid w:val="00A25ED4"/>
    <w:rsid w:val="00A263DA"/>
    <w:rsid w:val="00A26C5C"/>
    <w:rsid w:val="00A30BDE"/>
    <w:rsid w:val="00A3131C"/>
    <w:rsid w:val="00A31F14"/>
    <w:rsid w:val="00A324DC"/>
    <w:rsid w:val="00A32B5A"/>
    <w:rsid w:val="00A33CCC"/>
    <w:rsid w:val="00A33ECB"/>
    <w:rsid w:val="00A34DE0"/>
    <w:rsid w:val="00A35728"/>
    <w:rsid w:val="00A36EE3"/>
    <w:rsid w:val="00A37435"/>
    <w:rsid w:val="00A40DA9"/>
    <w:rsid w:val="00A4173D"/>
    <w:rsid w:val="00A41A95"/>
    <w:rsid w:val="00A4248B"/>
    <w:rsid w:val="00A4376E"/>
    <w:rsid w:val="00A4572B"/>
    <w:rsid w:val="00A46246"/>
    <w:rsid w:val="00A46349"/>
    <w:rsid w:val="00A46D5E"/>
    <w:rsid w:val="00A50847"/>
    <w:rsid w:val="00A512C7"/>
    <w:rsid w:val="00A54BFF"/>
    <w:rsid w:val="00A54C63"/>
    <w:rsid w:val="00A54FBB"/>
    <w:rsid w:val="00A55BB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4A7"/>
    <w:rsid w:val="00A83644"/>
    <w:rsid w:val="00A83C07"/>
    <w:rsid w:val="00A83F40"/>
    <w:rsid w:val="00A84945"/>
    <w:rsid w:val="00A85226"/>
    <w:rsid w:val="00A85543"/>
    <w:rsid w:val="00A8728B"/>
    <w:rsid w:val="00A903D3"/>
    <w:rsid w:val="00A91682"/>
    <w:rsid w:val="00A92E4A"/>
    <w:rsid w:val="00A958CA"/>
    <w:rsid w:val="00A966B6"/>
    <w:rsid w:val="00A96B46"/>
    <w:rsid w:val="00A96C55"/>
    <w:rsid w:val="00AA003B"/>
    <w:rsid w:val="00AA016B"/>
    <w:rsid w:val="00AA15DD"/>
    <w:rsid w:val="00AA1C09"/>
    <w:rsid w:val="00AA2F67"/>
    <w:rsid w:val="00AA3569"/>
    <w:rsid w:val="00AA5F4C"/>
    <w:rsid w:val="00AA615C"/>
    <w:rsid w:val="00AA6711"/>
    <w:rsid w:val="00AB2AEC"/>
    <w:rsid w:val="00AB2DC1"/>
    <w:rsid w:val="00AB3102"/>
    <w:rsid w:val="00AB3D9A"/>
    <w:rsid w:val="00AB4B1D"/>
    <w:rsid w:val="00AB6B5E"/>
    <w:rsid w:val="00AB7FC9"/>
    <w:rsid w:val="00AC047F"/>
    <w:rsid w:val="00AC3934"/>
    <w:rsid w:val="00AC50C8"/>
    <w:rsid w:val="00AC5581"/>
    <w:rsid w:val="00AC56AD"/>
    <w:rsid w:val="00AC61BD"/>
    <w:rsid w:val="00AC61BE"/>
    <w:rsid w:val="00AD0CB4"/>
    <w:rsid w:val="00AD11E9"/>
    <w:rsid w:val="00AD1FF2"/>
    <w:rsid w:val="00AD2A21"/>
    <w:rsid w:val="00AD3B43"/>
    <w:rsid w:val="00AD4FF2"/>
    <w:rsid w:val="00AD506C"/>
    <w:rsid w:val="00AD6BE5"/>
    <w:rsid w:val="00AD7675"/>
    <w:rsid w:val="00AD783E"/>
    <w:rsid w:val="00AE1393"/>
    <w:rsid w:val="00AE3BC6"/>
    <w:rsid w:val="00AE3E2F"/>
    <w:rsid w:val="00AE4D4F"/>
    <w:rsid w:val="00AE627C"/>
    <w:rsid w:val="00AE62B0"/>
    <w:rsid w:val="00AE68A2"/>
    <w:rsid w:val="00AF0029"/>
    <w:rsid w:val="00AF0354"/>
    <w:rsid w:val="00AF1236"/>
    <w:rsid w:val="00AF38AF"/>
    <w:rsid w:val="00AF3C29"/>
    <w:rsid w:val="00AF4401"/>
    <w:rsid w:val="00AF4463"/>
    <w:rsid w:val="00AF53CB"/>
    <w:rsid w:val="00AF65C5"/>
    <w:rsid w:val="00B03CE2"/>
    <w:rsid w:val="00B059A9"/>
    <w:rsid w:val="00B06544"/>
    <w:rsid w:val="00B105F2"/>
    <w:rsid w:val="00B10991"/>
    <w:rsid w:val="00B12128"/>
    <w:rsid w:val="00B12945"/>
    <w:rsid w:val="00B12C1E"/>
    <w:rsid w:val="00B155DF"/>
    <w:rsid w:val="00B156CF"/>
    <w:rsid w:val="00B1570E"/>
    <w:rsid w:val="00B176B9"/>
    <w:rsid w:val="00B17AD5"/>
    <w:rsid w:val="00B17DC8"/>
    <w:rsid w:val="00B17E1E"/>
    <w:rsid w:val="00B207F1"/>
    <w:rsid w:val="00B208EE"/>
    <w:rsid w:val="00B20A42"/>
    <w:rsid w:val="00B20BDE"/>
    <w:rsid w:val="00B20C41"/>
    <w:rsid w:val="00B2138D"/>
    <w:rsid w:val="00B21768"/>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27E9"/>
    <w:rsid w:val="00B33294"/>
    <w:rsid w:val="00B33657"/>
    <w:rsid w:val="00B34885"/>
    <w:rsid w:val="00B34D68"/>
    <w:rsid w:val="00B36117"/>
    <w:rsid w:val="00B362E3"/>
    <w:rsid w:val="00B37C73"/>
    <w:rsid w:val="00B4009B"/>
    <w:rsid w:val="00B400A1"/>
    <w:rsid w:val="00B40A2B"/>
    <w:rsid w:val="00B420CB"/>
    <w:rsid w:val="00B428D1"/>
    <w:rsid w:val="00B4401C"/>
    <w:rsid w:val="00B44802"/>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7107"/>
    <w:rsid w:val="00B60D27"/>
    <w:rsid w:val="00B619E4"/>
    <w:rsid w:val="00B61D0B"/>
    <w:rsid w:val="00B6439A"/>
    <w:rsid w:val="00B6443B"/>
    <w:rsid w:val="00B6517B"/>
    <w:rsid w:val="00B65E71"/>
    <w:rsid w:val="00B66C26"/>
    <w:rsid w:val="00B705C4"/>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1B86"/>
    <w:rsid w:val="00B927CA"/>
    <w:rsid w:val="00B928AE"/>
    <w:rsid w:val="00B93CDA"/>
    <w:rsid w:val="00B942E9"/>
    <w:rsid w:val="00B9433A"/>
    <w:rsid w:val="00B948EE"/>
    <w:rsid w:val="00B94BF3"/>
    <w:rsid w:val="00B94F90"/>
    <w:rsid w:val="00B95DC5"/>
    <w:rsid w:val="00B97E34"/>
    <w:rsid w:val="00B97FEF"/>
    <w:rsid w:val="00BA1354"/>
    <w:rsid w:val="00BA24F8"/>
    <w:rsid w:val="00BA31AA"/>
    <w:rsid w:val="00BA45D8"/>
    <w:rsid w:val="00BA5828"/>
    <w:rsid w:val="00BA647A"/>
    <w:rsid w:val="00BA64B3"/>
    <w:rsid w:val="00BA7228"/>
    <w:rsid w:val="00BA754A"/>
    <w:rsid w:val="00BA7820"/>
    <w:rsid w:val="00BA794C"/>
    <w:rsid w:val="00BB09FB"/>
    <w:rsid w:val="00BB1617"/>
    <w:rsid w:val="00BB238D"/>
    <w:rsid w:val="00BB37CC"/>
    <w:rsid w:val="00BB48C4"/>
    <w:rsid w:val="00BB4956"/>
    <w:rsid w:val="00BB5C6F"/>
    <w:rsid w:val="00BB6907"/>
    <w:rsid w:val="00BB7A20"/>
    <w:rsid w:val="00BC15B1"/>
    <w:rsid w:val="00BC16E9"/>
    <w:rsid w:val="00BC3C06"/>
    <w:rsid w:val="00BC4E8B"/>
    <w:rsid w:val="00BC5622"/>
    <w:rsid w:val="00BC6060"/>
    <w:rsid w:val="00BC6596"/>
    <w:rsid w:val="00BC7897"/>
    <w:rsid w:val="00BD0F35"/>
    <w:rsid w:val="00BD3C97"/>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28DA"/>
    <w:rsid w:val="00BF373A"/>
    <w:rsid w:val="00BF557C"/>
    <w:rsid w:val="00BF62D2"/>
    <w:rsid w:val="00BF6D9E"/>
    <w:rsid w:val="00BF6E3E"/>
    <w:rsid w:val="00BF71BB"/>
    <w:rsid w:val="00BF76F7"/>
    <w:rsid w:val="00BF7C9F"/>
    <w:rsid w:val="00C00012"/>
    <w:rsid w:val="00C000A5"/>
    <w:rsid w:val="00C006B4"/>
    <w:rsid w:val="00C00938"/>
    <w:rsid w:val="00C00E2A"/>
    <w:rsid w:val="00C025B9"/>
    <w:rsid w:val="00C03EA2"/>
    <w:rsid w:val="00C044B4"/>
    <w:rsid w:val="00C05105"/>
    <w:rsid w:val="00C05A5D"/>
    <w:rsid w:val="00C0622F"/>
    <w:rsid w:val="00C0654A"/>
    <w:rsid w:val="00C06DE3"/>
    <w:rsid w:val="00C06F97"/>
    <w:rsid w:val="00C10BE6"/>
    <w:rsid w:val="00C11296"/>
    <w:rsid w:val="00C11905"/>
    <w:rsid w:val="00C1234A"/>
    <w:rsid w:val="00C12661"/>
    <w:rsid w:val="00C126E3"/>
    <w:rsid w:val="00C1330F"/>
    <w:rsid w:val="00C13ED7"/>
    <w:rsid w:val="00C14615"/>
    <w:rsid w:val="00C14F48"/>
    <w:rsid w:val="00C15296"/>
    <w:rsid w:val="00C17750"/>
    <w:rsid w:val="00C2094B"/>
    <w:rsid w:val="00C20DC5"/>
    <w:rsid w:val="00C2294E"/>
    <w:rsid w:val="00C22A5B"/>
    <w:rsid w:val="00C23412"/>
    <w:rsid w:val="00C264C7"/>
    <w:rsid w:val="00C271C4"/>
    <w:rsid w:val="00C274F3"/>
    <w:rsid w:val="00C3081F"/>
    <w:rsid w:val="00C30A54"/>
    <w:rsid w:val="00C316F7"/>
    <w:rsid w:val="00C31DF0"/>
    <w:rsid w:val="00C32578"/>
    <w:rsid w:val="00C33916"/>
    <w:rsid w:val="00C33BCF"/>
    <w:rsid w:val="00C34D1D"/>
    <w:rsid w:val="00C353A0"/>
    <w:rsid w:val="00C368D7"/>
    <w:rsid w:val="00C36FD1"/>
    <w:rsid w:val="00C371A5"/>
    <w:rsid w:val="00C400B0"/>
    <w:rsid w:val="00C40F4E"/>
    <w:rsid w:val="00C413FC"/>
    <w:rsid w:val="00C422C5"/>
    <w:rsid w:val="00C43D33"/>
    <w:rsid w:val="00C44407"/>
    <w:rsid w:val="00C456E8"/>
    <w:rsid w:val="00C46630"/>
    <w:rsid w:val="00C47A2F"/>
    <w:rsid w:val="00C50D18"/>
    <w:rsid w:val="00C51179"/>
    <w:rsid w:val="00C5282C"/>
    <w:rsid w:val="00C52FBE"/>
    <w:rsid w:val="00C5355E"/>
    <w:rsid w:val="00C535E2"/>
    <w:rsid w:val="00C539FF"/>
    <w:rsid w:val="00C53FC1"/>
    <w:rsid w:val="00C56438"/>
    <w:rsid w:val="00C570B3"/>
    <w:rsid w:val="00C6009F"/>
    <w:rsid w:val="00C60417"/>
    <w:rsid w:val="00C6046F"/>
    <w:rsid w:val="00C638C2"/>
    <w:rsid w:val="00C651D4"/>
    <w:rsid w:val="00C6669E"/>
    <w:rsid w:val="00C672B0"/>
    <w:rsid w:val="00C729C7"/>
    <w:rsid w:val="00C761FA"/>
    <w:rsid w:val="00C777AD"/>
    <w:rsid w:val="00C80C53"/>
    <w:rsid w:val="00C81195"/>
    <w:rsid w:val="00C85387"/>
    <w:rsid w:val="00C85E52"/>
    <w:rsid w:val="00C86471"/>
    <w:rsid w:val="00C8677B"/>
    <w:rsid w:val="00C86F96"/>
    <w:rsid w:val="00C909C6"/>
    <w:rsid w:val="00C923B7"/>
    <w:rsid w:val="00C93A9C"/>
    <w:rsid w:val="00C94D4C"/>
    <w:rsid w:val="00CA012C"/>
    <w:rsid w:val="00CA0AA6"/>
    <w:rsid w:val="00CA2897"/>
    <w:rsid w:val="00CA44F3"/>
    <w:rsid w:val="00CA51BA"/>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1BE"/>
    <w:rsid w:val="00CC1783"/>
    <w:rsid w:val="00CC38E9"/>
    <w:rsid w:val="00CC3B46"/>
    <w:rsid w:val="00CC3D8B"/>
    <w:rsid w:val="00CC49EE"/>
    <w:rsid w:val="00CC4E27"/>
    <w:rsid w:val="00CC570C"/>
    <w:rsid w:val="00CC62B6"/>
    <w:rsid w:val="00CC76AA"/>
    <w:rsid w:val="00CC7CD2"/>
    <w:rsid w:val="00CD05CF"/>
    <w:rsid w:val="00CD06AB"/>
    <w:rsid w:val="00CD1FAE"/>
    <w:rsid w:val="00CD232F"/>
    <w:rsid w:val="00CD279E"/>
    <w:rsid w:val="00CD2986"/>
    <w:rsid w:val="00CD2F92"/>
    <w:rsid w:val="00CD3899"/>
    <w:rsid w:val="00CD4EB0"/>
    <w:rsid w:val="00CD512D"/>
    <w:rsid w:val="00CD5831"/>
    <w:rsid w:val="00CD6F6E"/>
    <w:rsid w:val="00CE08D1"/>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7AFD"/>
    <w:rsid w:val="00D11749"/>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3881"/>
    <w:rsid w:val="00D34282"/>
    <w:rsid w:val="00D366B1"/>
    <w:rsid w:val="00D37AE0"/>
    <w:rsid w:val="00D416A8"/>
    <w:rsid w:val="00D4217D"/>
    <w:rsid w:val="00D4257C"/>
    <w:rsid w:val="00D425AC"/>
    <w:rsid w:val="00D42823"/>
    <w:rsid w:val="00D42D5E"/>
    <w:rsid w:val="00D43F14"/>
    <w:rsid w:val="00D44C18"/>
    <w:rsid w:val="00D4556D"/>
    <w:rsid w:val="00D511C6"/>
    <w:rsid w:val="00D5121D"/>
    <w:rsid w:val="00D516AC"/>
    <w:rsid w:val="00D521BB"/>
    <w:rsid w:val="00D52875"/>
    <w:rsid w:val="00D54050"/>
    <w:rsid w:val="00D56AC0"/>
    <w:rsid w:val="00D6081B"/>
    <w:rsid w:val="00D61A37"/>
    <w:rsid w:val="00D6240A"/>
    <w:rsid w:val="00D63093"/>
    <w:rsid w:val="00D63599"/>
    <w:rsid w:val="00D63EBD"/>
    <w:rsid w:val="00D64AAA"/>
    <w:rsid w:val="00D64B69"/>
    <w:rsid w:val="00D67101"/>
    <w:rsid w:val="00D7106D"/>
    <w:rsid w:val="00D71B45"/>
    <w:rsid w:val="00D71F8A"/>
    <w:rsid w:val="00D75603"/>
    <w:rsid w:val="00D75FEE"/>
    <w:rsid w:val="00D76933"/>
    <w:rsid w:val="00D76D88"/>
    <w:rsid w:val="00D77CC9"/>
    <w:rsid w:val="00D83D4B"/>
    <w:rsid w:val="00D871C6"/>
    <w:rsid w:val="00D91010"/>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D92"/>
    <w:rsid w:val="00DD3026"/>
    <w:rsid w:val="00DD33DC"/>
    <w:rsid w:val="00DD3BB0"/>
    <w:rsid w:val="00DD61F5"/>
    <w:rsid w:val="00DE2FC2"/>
    <w:rsid w:val="00DE3223"/>
    <w:rsid w:val="00DE64A6"/>
    <w:rsid w:val="00DE66EB"/>
    <w:rsid w:val="00DE7035"/>
    <w:rsid w:val="00DF12E3"/>
    <w:rsid w:val="00DF3F1D"/>
    <w:rsid w:val="00DF595C"/>
    <w:rsid w:val="00DF7EA7"/>
    <w:rsid w:val="00E04548"/>
    <w:rsid w:val="00E0484E"/>
    <w:rsid w:val="00E063F8"/>
    <w:rsid w:val="00E079AF"/>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372DD"/>
    <w:rsid w:val="00E40974"/>
    <w:rsid w:val="00E40A5C"/>
    <w:rsid w:val="00E40AAB"/>
    <w:rsid w:val="00E41205"/>
    <w:rsid w:val="00E41F32"/>
    <w:rsid w:val="00E42608"/>
    <w:rsid w:val="00E43536"/>
    <w:rsid w:val="00E43DA3"/>
    <w:rsid w:val="00E44B80"/>
    <w:rsid w:val="00E47430"/>
    <w:rsid w:val="00E50FB7"/>
    <w:rsid w:val="00E5199F"/>
    <w:rsid w:val="00E526DF"/>
    <w:rsid w:val="00E53C15"/>
    <w:rsid w:val="00E54EE6"/>
    <w:rsid w:val="00E56715"/>
    <w:rsid w:val="00E56C2C"/>
    <w:rsid w:val="00E57F8E"/>
    <w:rsid w:val="00E611C8"/>
    <w:rsid w:val="00E63256"/>
    <w:rsid w:val="00E6344A"/>
    <w:rsid w:val="00E64E69"/>
    <w:rsid w:val="00E64FB7"/>
    <w:rsid w:val="00E669A1"/>
    <w:rsid w:val="00E679BA"/>
    <w:rsid w:val="00E70243"/>
    <w:rsid w:val="00E72CC6"/>
    <w:rsid w:val="00E73D44"/>
    <w:rsid w:val="00E7494A"/>
    <w:rsid w:val="00E74BE2"/>
    <w:rsid w:val="00E74C66"/>
    <w:rsid w:val="00E74FA2"/>
    <w:rsid w:val="00E75933"/>
    <w:rsid w:val="00E77A1B"/>
    <w:rsid w:val="00E808BE"/>
    <w:rsid w:val="00E81E36"/>
    <w:rsid w:val="00E81E40"/>
    <w:rsid w:val="00E82ECE"/>
    <w:rsid w:val="00E8713B"/>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2A3F"/>
    <w:rsid w:val="00EB309B"/>
    <w:rsid w:val="00EB3AA2"/>
    <w:rsid w:val="00EB4763"/>
    <w:rsid w:val="00EB6CB7"/>
    <w:rsid w:val="00EC078B"/>
    <w:rsid w:val="00EC07A0"/>
    <w:rsid w:val="00EC08E4"/>
    <w:rsid w:val="00EC1A23"/>
    <w:rsid w:val="00EC3CB4"/>
    <w:rsid w:val="00EC443E"/>
    <w:rsid w:val="00EC4D83"/>
    <w:rsid w:val="00EC4EEE"/>
    <w:rsid w:val="00EC634F"/>
    <w:rsid w:val="00EC7B97"/>
    <w:rsid w:val="00ED049C"/>
    <w:rsid w:val="00ED07B7"/>
    <w:rsid w:val="00ED19D7"/>
    <w:rsid w:val="00ED2167"/>
    <w:rsid w:val="00ED351E"/>
    <w:rsid w:val="00ED4063"/>
    <w:rsid w:val="00ED4B27"/>
    <w:rsid w:val="00ED543C"/>
    <w:rsid w:val="00ED6BA4"/>
    <w:rsid w:val="00ED7DA7"/>
    <w:rsid w:val="00EE0598"/>
    <w:rsid w:val="00EE311C"/>
    <w:rsid w:val="00EE56FF"/>
    <w:rsid w:val="00EE5886"/>
    <w:rsid w:val="00EE5FBF"/>
    <w:rsid w:val="00EE6472"/>
    <w:rsid w:val="00EE76F2"/>
    <w:rsid w:val="00EF0769"/>
    <w:rsid w:val="00EF0D7C"/>
    <w:rsid w:val="00EF40E2"/>
    <w:rsid w:val="00EF5FB9"/>
    <w:rsid w:val="00EF61C1"/>
    <w:rsid w:val="00EF6E68"/>
    <w:rsid w:val="00EF76DB"/>
    <w:rsid w:val="00F005FD"/>
    <w:rsid w:val="00F024E2"/>
    <w:rsid w:val="00F02C04"/>
    <w:rsid w:val="00F03AF1"/>
    <w:rsid w:val="00F04BCD"/>
    <w:rsid w:val="00F05A8C"/>
    <w:rsid w:val="00F06211"/>
    <w:rsid w:val="00F10A54"/>
    <w:rsid w:val="00F10D35"/>
    <w:rsid w:val="00F123D0"/>
    <w:rsid w:val="00F13200"/>
    <w:rsid w:val="00F13411"/>
    <w:rsid w:val="00F143BA"/>
    <w:rsid w:val="00F14D98"/>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1E57"/>
    <w:rsid w:val="00F32462"/>
    <w:rsid w:val="00F32FF7"/>
    <w:rsid w:val="00F33EDE"/>
    <w:rsid w:val="00F3568B"/>
    <w:rsid w:val="00F377CD"/>
    <w:rsid w:val="00F40C3B"/>
    <w:rsid w:val="00F40CE0"/>
    <w:rsid w:val="00F42DBC"/>
    <w:rsid w:val="00F4308D"/>
    <w:rsid w:val="00F44012"/>
    <w:rsid w:val="00F44947"/>
    <w:rsid w:val="00F458EF"/>
    <w:rsid w:val="00F47121"/>
    <w:rsid w:val="00F4775D"/>
    <w:rsid w:val="00F504DD"/>
    <w:rsid w:val="00F50874"/>
    <w:rsid w:val="00F516C6"/>
    <w:rsid w:val="00F52221"/>
    <w:rsid w:val="00F52B28"/>
    <w:rsid w:val="00F536BB"/>
    <w:rsid w:val="00F53755"/>
    <w:rsid w:val="00F53E59"/>
    <w:rsid w:val="00F5475B"/>
    <w:rsid w:val="00F551CC"/>
    <w:rsid w:val="00F574D0"/>
    <w:rsid w:val="00F6031F"/>
    <w:rsid w:val="00F61664"/>
    <w:rsid w:val="00F61B99"/>
    <w:rsid w:val="00F61BA8"/>
    <w:rsid w:val="00F64C45"/>
    <w:rsid w:val="00F6502B"/>
    <w:rsid w:val="00F65811"/>
    <w:rsid w:val="00F6612A"/>
    <w:rsid w:val="00F66724"/>
    <w:rsid w:val="00F67F04"/>
    <w:rsid w:val="00F70207"/>
    <w:rsid w:val="00F702CB"/>
    <w:rsid w:val="00F70F4A"/>
    <w:rsid w:val="00F71AC2"/>
    <w:rsid w:val="00F739D4"/>
    <w:rsid w:val="00F77D43"/>
    <w:rsid w:val="00F80953"/>
    <w:rsid w:val="00F81312"/>
    <w:rsid w:val="00F81B90"/>
    <w:rsid w:val="00F81E6F"/>
    <w:rsid w:val="00F82FF3"/>
    <w:rsid w:val="00F8453C"/>
    <w:rsid w:val="00F84D4C"/>
    <w:rsid w:val="00F8657D"/>
    <w:rsid w:val="00F8730F"/>
    <w:rsid w:val="00F87DA3"/>
    <w:rsid w:val="00F90004"/>
    <w:rsid w:val="00F90EF4"/>
    <w:rsid w:val="00F917BF"/>
    <w:rsid w:val="00F920B4"/>
    <w:rsid w:val="00F9260D"/>
    <w:rsid w:val="00F92727"/>
    <w:rsid w:val="00F93CCF"/>
    <w:rsid w:val="00F94307"/>
    <w:rsid w:val="00F9580B"/>
    <w:rsid w:val="00F95F15"/>
    <w:rsid w:val="00F968C6"/>
    <w:rsid w:val="00F975CA"/>
    <w:rsid w:val="00FA0B60"/>
    <w:rsid w:val="00FA2528"/>
    <w:rsid w:val="00FA5535"/>
    <w:rsid w:val="00FA7206"/>
    <w:rsid w:val="00FA7E01"/>
    <w:rsid w:val="00FA7EFB"/>
    <w:rsid w:val="00FB0816"/>
    <w:rsid w:val="00FB08C2"/>
    <w:rsid w:val="00FB3DD1"/>
    <w:rsid w:val="00FB51FD"/>
    <w:rsid w:val="00FB5667"/>
    <w:rsid w:val="00FB7A97"/>
    <w:rsid w:val="00FC1B9B"/>
    <w:rsid w:val="00FC318D"/>
    <w:rsid w:val="00FC36CF"/>
    <w:rsid w:val="00FC40BC"/>
    <w:rsid w:val="00FC41FC"/>
    <w:rsid w:val="00FC4F6E"/>
    <w:rsid w:val="00FC506C"/>
    <w:rsid w:val="00FC578C"/>
    <w:rsid w:val="00FC5A37"/>
    <w:rsid w:val="00FC7223"/>
    <w:rsid w:val="00FD0F60"/>
    <w:rsid w:val="00FD13EA"/>
    <w:rsid w:val="00FD5EC4"/>
    <w:rsid w:val="00FD7858"/>
    <w:rsid w:val="00FD7A8D"/>
    <w:rsid w:val="00FE1330"/>
    <w:rsid w:val="00FE1CE5"/>
    <w:rsid w:val="00FE2832"/>
    <w:rsid w:val="00FE2D38"/>
    <w:rsid w:val="00FE3929"/>
    <w:rsid w:val="00FF097B"/>
    <w:rsid w:val="00FF0B6E"/>
    <w:rsid w:val="00FF1C1B"/>
    <w:rsid w:val="00FF2067"/>
    <w:rsid w:val="00FF3984"/>
    <w:rsid w:val="00FF3BC4"/>
    <w:rsid w:val="00FF4B66"/>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colormru v:ext="edit" colors="#2d4491,#283583"/>
    </o:shapedefaults>
    <o:shapelayout v:ext="edit">
      <o:idmap v:ext="edit" data="1"/>
    </o:shapelayout>
  </w:shapeDefaults>
  <w:decimalSymbol w:val="."/>
  <w:listSeparator w:val=","/>
  <w14:docId w14:val="2C366ABE"/>
  <w15:docId w15:val="{EF420317-D056-43EE-B1A3-6BEC00578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3331A2"/>
    <w:rPr>
      <w:rFonts w:ascii="Arial" w:hAnsi="Arial"/>
      <w:szCs w:val="24"/>
      <w:lang w:eastAsia="de-DE"/>
    </w:rPr>
  </w:style>
  <w:style w:type="paragraph" w:styleId="Heading1">
    <w:name w:val="heading 1"/>
    <w:basedOn w:val="Normal"/>
    <w:next w:val="Normal"/>
    <w:link w:val="Heading1Char"/>
    <w:qFormat/>
    <w:rsid w:val="009E7724"/>
    <w:pPr>
      <w:keepNext/>
      <w:numPr>
        <w:numId w:val="5"/>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3"/>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Fußnote, Cha"/>
    <w:basedOn w:val="Normal"/>
    <w:link w:val="FootnoteTextChar"/>
    <w:qFormat/>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qFormat/>
    <w:rsid w:val="00C274F3"/>
    <w:rPr>
      <w:vertAlign w:val="superscript"/>
    </w:rPr>
  </w:style>
  <w:style w:type="paragraph" w:styleId="TOC2">
    <w:name w:val="toc 2"/>
    <w:basedOn w:val="Normal"/>
    <w:next w:val="Normal"/>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Cha Char"/>
    <w:link w:val="FootnoteText"/>
    <w:locked/>
    <w:rsid w:val="00D0272C"/>
    <w:rPr>
      <w:rFonts w:ascii="Georgia" w:hAnsi="Georgia"/>
      <w:sz w:val="16"/>
      <w:lang w:eastAsia="de-DE"/>
    </w:rPr>
  </w:style>
  <w:style w:type="paragraph" w:customStyle="1" w:styleId="DPpara">
    <w:name w:val="DP para"/>
    <w:basedOn w:val="04aNumeration"/>
    <w:link w:val="DPparaChar"/>
    <w:rsid w:val="00D0272C"/>
    <w:pPr>
      <w:numPr>
        <w:numId w:val="6"/>
      </w:numPr>
    </w:pPr>
    <w:rPr>
      <w:szCs w:val="20"/>
    </w:rPr>
  </w:style>
  <w:style w:type="character" w:customStyle="1" w:styleId="DPparaChar">
    <w:name w:val="DP para Char"/>
    <w:link w:val="DPpara"/>
    <w:locked/>
    <w:rsid w:val="00D0272C"/>
    <w:rPr>
      <w:rFonts w:ascii="Arial" w:hAnsi="Arial"/>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Arial" w:hAnsi="Arial"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8"/>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9"/>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rsid w:val="002D6E1A"/>
    <w:pPr>
      <w:numPr>
        <w:numId w:val="10"/>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Cs w:val="20"/>
      <w:u w:val="single"/>
    </w:rPr>
  </w:style>
  <w:style w:type="paragraph" w:customStyle="1" w:styleId="Bullet">
    <w:name w:val="Bullet"/>
    <w:basedOn w:val="Normal"/>
    <w:rsid w:val="002D6E1A"/>
    <w:pPr>
      <w:numPr>
        <w:numId w:val="11"/>
      </w:numPr>
      <w:tabs>
        <w:tab w:val="left" w:pos="708"/>
      </w:tabs>
      <w:spacing w:before="120" w:after="120" w:line="276" w:lineRule="auto"/>
      <w:jc w:val="both"/>
    </w:pPr>
    <w:rPr>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2"/>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Arial" w:hAnsi="Arial"/>
      <w:b/>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rsid w:val="000D2D0B"/>
    <w:pPr>
      <w:numPr>
        <w:numId w:val="15"/>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8"/>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19"/>
      </w:numPr>
    </w:pPr>
  </w:style>
  <w:style w:type="paragraph" w:customStyle="1" w:styleId="Tiret4">
    <w:name w:val="Tiret 4"/>
    <w:basedOn w:val="Point4"/>
    <w:rsid w:val="000D2D0B"/>
    <w:pPr>
      <w:numPr>
        <w:numId w:val="20"/>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1"/>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1"/>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1"/>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1"/>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8"/>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8"/>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8"/>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8"/>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8"/>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8"/>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8"/>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8"/>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8"/>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2"/>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3"/>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4"/>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5"/>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6"/>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4"/>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6"/>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7"/>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7"/>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29"/>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Arial" w:hAnsi="Arial"/>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Text,Diskret betoning,Emphase pâle"/>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rsid w:val="00F90EF4"/>
    <w:pPr>
      <w:numPr>
        <w:ilvl w:val="2"/>
        <w:numId w:val="31"/>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Arial" w:hAnsi="Arial"/>
      <w:lang w:eastAsia="de-DE"/>
    </w:rPr>
  </w:style>
  <w:style w:type="character" w:customStyle="1" w:styleId="NEW-Paragraph-level3Char">
    <w:name w:val="NEW-Paragraph-level3 Char"/>
    <w:link w:val="NEW-Paragraph-level3"/>
    <w:rsid w:val="00F90EF4"/>
    <w:rPr>
      <w:rFonts w:ascii="Arial" w:hAnsi="Arial"/>
      <w:lang w:eastAsia="de-DE"/>
    </w:rPr>
  </w:style>
  <w:style w:type="paragraph" w:customStyle="1" w:styleId="NEW-Level0">
    <w:name w:val="NEW-Level0"/>
    <w:basedOn w:val="Normal"/>
    <w:rsid w:val="003A6E9A"/>
    <w:pPr>
      <w:keepNext/>
      <w:numPr>
        <w:numId w:val="30"/>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0"/>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Arial" w:hAnsi="Arial" w:cs="Arial"/>
      <w:b/>
      <w:bCs/>
      <w:kern w:val="32"/>
      <w:sz w:val="28"/>
      <w:szCs w:val="28"/>
      <w:lang w:eastAsia="de-DE"/>
    </w:rPr>
  </w:style>
  <w:style w:type="character" w:customStyle="1" w:styleId="aNEW-Level1Char">
    <w:name w:val="aNEW-Level1 Char"/>
    <w:link w:val="aNEW-Level1"/>
    <w:rsid w:val="000636A1"/>
    <w:rPr>
      <w:rFonts w:ascii="Arial" w:hAnsi="Arial"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7"/>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b/>
      <w:bCs/>
      <w:kern w:val="28"/>
      <w:szCs w:val="32"/>
      <w:lang w:eastAsia="en-US"/>
    </w:rPr>
  </w:style>
  <w:style w:type="character" w:customStyle="1" w:styleId="aNEW-ParagraphChar">
    <w:name w:val="aNEW-Paragraph Char"/>
    <w:link w:val="aNEW-Paragraph"/>
    <w:rsid w:val="001244CD"/>
    <w:rPr>
      <w:rFonts w:ascii="Arial" w:eastAsia="Calibri" w:hAnsi="Arial"/>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Arial" w:hAnsi="Arial"/>
      <w:lang w:eastAsia="de-DE"/>
    </w:rPr>
  </w:style>
  <w:style w:type="character" w:customStyle="1" w:styleId="aNEW-Paragraph-level3Char">
    <w:name w:val="aNEW-Paragraph-level3 Char"/>
    <w:link w:val="aNEW-Paragraph-level3"/>
    <w:rsid w:val="00566D36"/>
    <w:rPr>
      <w:rFonts w:ascii="Arial" w:hAnsi="Arial"/>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A35728"/>
    <w:pPr>
      <w:spacing w:after="120" w:line="264" w:lineRule="auto"/>
      <w:ind w:left="705" w:hanging="705"/>
      <w:jc w:val="both"/>
    </w:pPr>
    <w:rPr>
      <w:rFonts w:ascii="Calibri" w:hAnsi="Calibri"/>
      <w:b/>
      <w:sz w:val="22"/>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CPQuestions">
    <w:name w:val="CP_Questions"/>
    <w:basedOn w:val="Normal"/>
    <w:link w:val="CPQuestionsChar"/>
    <w:qFormat/>
    <w:rsid w:val="00EF0769"/>
    <w:pPr>
      <w:numPr>
        <w:numId w:val="32"/>
      </w:numPr>
      <w:spacing w:before="250" w:after="250" w:line="276" w:lineRule="auto"/>
      <w:jc w:val="both"/>
    </w:pPr>
    <w:rPr>
      <w:rFonts w:eastAsiaTheme="minorEastAsia" w:cstheme="minorBidi"/>
      <w:b/>
      <w:sz w:val="22"/>
      <w:szCs w:val="20"/>
      <w:lang w:eastAsia="en-US"/>
    </w:rPr>
  </w:style>
  <w:style w:type="character" w:customStyle="1" w:styleId="CPQuestionsChar">
    <w:name w:val="CP_Questions Char"/>
    <w:basedOn w:val="DefaultParagraphFont"/>
    <w:link w:val="CPQuestions"/>
    <w:rsid w:val="00EF0769"/>
    <w:rPr>
      <w:rFonts w:ascii="Arial" w:eastAsiaTheme="minorEastAsia" w:hAnsi="Arial" w:cstheme="minorBidi"/>
      <w:b/>
      <w:sz w:val="22"/>
      <w:lang w:eastAsia="en-US"/>
    </w:rPr>
  </w:style>
  <w:style w:type="paragraph" w:customStyle="1" w:styleId="CPQuest2">
    <w:name w:val="CP_Quest2"/>
    <w:basedOn w:val="CPQuestions"/>
    <w:link w:val="CPQuest2Char"/>
    <w:autoRedefine/>
    <w:qFormat/>
    <w:rsid w:val="00566C6A"/>
    <w:pPr>
      <w:numPr>
        <w:numId w:val="33"/>
      </w:numPr>
    </w:pPr>
    <w:rPr>
      <w:rFonts w:eastAsia="Calibri"/>
    </w:rPr>
  </w:style>
  <w:style w:type="character" w:customStyle="1" w:styleId="CPQuest2Char">
    <w:name w:val="CP_Quest2 Char"/>
    <w:basedOn w:val="CPQuestionsChar"/>
    <w:link w:val="CPQuest2"/>
    <w:rsid w:val="00566C6A"/>
    <w:rPr>
      <w:rFonts w:ascii="Arial" w:eastAsia="Calibri" w:hAnsi="Arial" w:cstheme="minorBidi"/>
      <w:b/>
      <w:sz w:val="22"/>
      <w:lang w:eastAsia="en-US"/>
    </w:rPr>
  </w:style>
  <w:style w:type="character" w:styleId="IntenseEmphasis">
    <w:name w:val="Intense Emphasis"/>
    <w:basedOn w:val="DefaultParagraphFont"/>
    <w:uiPriority w:val="21"/>
    <w:qFormat/>
    <w:rsid w:val="00D34282"/>
    <w:rPr>
      <w:b/>
      <w:bCs/>
      <w:i/>
      <w:iCs/>
    </w:rPr>
  </w:style>
  <w:style w:type="character" w:customStyle="1" w:styleId="CPTitle1Char">
    <w:name w:val="CP_Title1 Char"/>
    <w:basedOn w:val="DefaultParagraphFont"/>
    <w:link w:val="CPTitle1"/>
    <w:locked/>
    <w:rsid w:val="00D34282"/>
    <w:rPr>
      <w:rFonts w:asciiTheme="majorHAnsi" w:eastAsiaTheme="majorEastAsia" w:hAnsiTheme="majorHAnsi" w:cstheme="majorHAnsi"/>
      <w:b/>
      <w:sz w:val="32"/>
      <w:szCs w:val="32"/>
    </w:rPr>
  </w:style>
  <w:style w:type="paragraph" w:customStyle="1" w:styleId="CPTitle1">
    <w:name w:val="CP_Title1"/>
    <w:basedOn w:val="Heading1"/>
    <w:link w:val="CPTitle1Char"/>
    <w:qFormat/>
    <w:rsid w:val="00D34282"/>
    <w:pPr>
      <w:keepLines/>
      <w:numPr>
        <w:numId w:val="34"/>
      </w:numPr>
      <w:spacing w:before="320" w:after="0" w:line="276" w:lineRule="auto"/>
      <w:jc w:val="both"/>
    </w:pPr>
    <w:rPr>
      <w:rFonts w:asciiTheme="majorHAnsi" w:eastAsiaTheme="majorEastAsia" w:hAnsiTheme="majorHAnsi" w:cstheme="majorHAnsi"/>
      <w:bCs w:val="0"/>
      <w:kern w:val="0"/>
      <w:sz w:val="32"/>
      <w:lang w:eastAsia="en-GB"/>
    </w:rPr>
  </w:style>
  <w:style w:type="paragraph" w:customStyle="1" w:styleId="CPTitle3">
    <w:name w:val="CP_Title3"/>
    <w:basedOn w:val="Heading2"/>
    <w:qFormat/>
    <w:rsid w:val="00D34282"/>
    <w:pPr>
      <w:numPr>
        <w:ilvl w:val="2"/>
        <w:numId w:val="34"/>
      </w:numPr>
      <w:tabs>
        <w:tab w:val="num" w:pos="360"/>
      </w:tabs>
      <w:spacing w:before="250" w:after="0" w:line="276" w:lineRule="auto"/>
      <w:jc w:val="both"/>
    </w:pPr>
    <w:rPr>
      <w:rFonts w:asciiTheme="majorHAnsi" w:eastAsiaTheme="majorEastAsia" w:hAnsiTheme="majorHAnsi" w:cstheme="majorHAnsi"/>
      <w:bCs w:val="0"/>
      <w:sz w:val="28"/>
      <w:szCs w:val="28"/>
      <w:lang w:eastAsia="en-US"/>
    </w:rPr>
  </w:style>
  <w:style w:type="paragraph" w:customStyle="1" w:styleId="CPTitle4">
    <w:name w:val="CP_Title4"/>
    <w:basedOn w:val="Normal"/>
    <w:qFormat/>
    <w:rsid w:val="00D34282"/>
    <w:pPr>
      <w:numPr>
        <w:ilvl w:val="3"/>
        <w:numId w:val="34"/>
      </w:numPr>
      <w:spacing w:before="250" w:line="276" w:lineRule="auto"/>
      <w:jc w:val="both"/>
    </w:pPr>
    <w:rPr>
      <w:rFonts w:asciiTheme="majorHAnsi" w:eastAsiaTheme="minorEastAsia" w:hAnsiTheme="majorHAnsi" w:cstheme="majorHAnsi"/>
      <w:b/>
      <w:sz w:val="22"/>
      <w:szCs w:val="20"/>
      <w:lang w:eastAsia="en-US"/>
    </w:rPr>
  </w:style>
  <w:style w:type="paragraph" w:customStyle="1" w:styleId="CPTitle5">
    <w:name w:val="CP_Title5"/>
    <w:basedOn w:val="Normal"/>
    <w:qFormat/>
    <w:rsid w:val="00D34282"/>
    <w:pPr>
      <w:numPr>
        <w:ilvl w:val="4"/>
        <w:numId w:val="34"/>
      </w:numPr>
      <w:spacing w:before="250" w:line="276" w:lineRule="auto"/>
      <w:jc w:val="both"/>
    </w:pPr>
    <w:rPr>
      <w:rFonts w:asciiTheme="majorHAnsi" w:eastAsiaTheme="minorEastAsia" w:hAnsiTheme="majorHAnsi" w:cstheme="majorHAnsi"/>
      <w:i/>
      <w:sz w:val="22"/>
      <w:szCs w:val="20"/>
      <w:u w:val="single"/>
      <w:lang w:eastAsia="en-US"/>
    </w:rPr>
  </w:style>
  <w:style w:type="paragraph" w:customStyle="1" w:styleId="CPTitle6">
    <w:name w:val="CP_Title6"/>
    <w:basedOn w:val="Normal"/>
    <w:qFormat/>
    <w:rsid w:val="00D34282"/>
    <w:pPr>
      <w:numPr>
        <w:ilvl w:val="5"/>
        <w:numId w:val="34"/>
      </w:numPr>
      <w:spacing w:before="250" w:line="276" w:lineRule="auto"/>
      <w:jc w:val="both"/>
    </w:pPr>
    <w:rPr>
      <w:rFonts w:asciiTheme="majorHAnsi" w:eastAsiaTheme="minorEastAsia" w:hAnsiTheme="majorHAnsi" w:cstheme="majorHAnsi"/>
      <w:i/>
      <w:sz w:val="22"/>
      <w:szCs w:val="20"/>
      <w:lang w:eastAsia="en-US"/>
    </w:rPr>
  </w:style>
  <w:style w:type="paragraph" w:customStyle="1" w:styleId="CPNumPar">
    <w:name w:val="CP_NumPar"/>
    <w:basedOn w:val="Normal"/>
    <w:qFormat/>
    <w:rsid w:val="00D34282"/>
    <w:pPr>
      <w:numPr>
        <w:ilvl w:val="6"/>
        <w:numId w:val="34"/>
      </w:numPr>
      <w:spacing w:before="250" w:line="276" w:lineRule="auto"/>
      <w:jc w:val="both"/>
    </w:pPr>
    <w:rPr>
      <w:rFonts w:asciiTheme="minorHAnsi" w:eastAsiaTheme="minorEastAsia" w:hAnsiTheme="minorHAnsi" w:cstheme="minorBidi"/>
      <w:sz w:val="22"/>
      <w:szCs w:val="20"/>
      <w:lang w:eastAsia="en-US"/>
    </w:rPr>
  </w:style>
  <w:style w:type="paragraph" w:customStyle="1" w:styleId="CPisubtitles">
    <w:name w:val="CP_isubtitles"/>
    <w:basedOn w:val="Normal"/>
    <w:qFormat/>
    <w:rsid w:val="00D34282"/>
    <w:pPr>
      <w:numPr>
        <w:ilvl w:val="7"/>
        <w:numId w:val="34"/>
      </w:numPr>
      <w:spacing w:before="250" w:line="276" w:lineRule="auto"/>
      <w:jc w:val="both"/>
    </w:pPr>
    <w:rPr>
      <w:rFonts w:asciiTheme="minorHAnsi" w:eastAsiaTheme="minorEastAsia" w:hAnsiTheme="minorHAnsi" w:cstheme="minorBidi"/>
      <w:sz w:val="22"/>
      <w:szCs w:val="20"/>
      <w:lang w:eastAsia="en-US"/>
    </w:rPr>
  </w:style>
  <w:style w:type="paragraph" w:customStyle="1" w:styleId="CPasubtitles">
    <w:name w:val="CP_asubtitles"/>
    <w:basedOn w:val="Normal"/>
    <w:qFormat/>
    <w:rsid w:val="00D34282"/>
    <w:pPr>
      <w:numPr>
        <w:ilvl w:val="8"/>
        <w:numId w:val="34"/>
      </w:numPr>
      <w:spacing w:before="250" w:line="276" w:lineRule="auto"/>
      <w:jc w:val="both"/>
    </w:pPr>
    <w:rPr>
      <w:rFonts w:asciiTheme="minorHAnsi" w:eastAsiaTheme="minorEastAsia" w:hAnsiTheme="minorHAnsi" w:cstheme="minorBidi"/>
      <w:sz w:val="22"/>
      <w:szCs w:val="20"/>
      <w:lang w:eastAsia="en-US"/>
    </w:rPr>
  </w:style>
  <w:style w:type="paragraph" w:customStyle="1" w:styleId="QuestionsFORM">
    <w:name w:val="Questions_FORM"/>
    <w:basedOn w:val="Normal"/>
    <w:link w:val="QuestionsFORMChar"/>
    <w:qFormat/>
    <w:rsid w:val="0075015C"/>
    <w:pPr>
      <w:numPr>
        <w:numId w:val="35"/>
      </w:numPr>
      <w:spacing w:after="250" w:line="276" w:lineRule="auto"/>
      <w:jc w:val="both"/>
    </w:pPr>
    <w:rPr>
      <w:rFonts w:asciiTheme="minorHAnsi" w:eastAsia="Calibri" w:hAnsiTheme="minorHAnsi" w:cstheme="minorBidi"/>
      <w:b/>
      <w:sz w:val="22"/>
      <w:szCs w:val="20"/>
      <w:lang w:eastAsia="en-US"/>
    </w:rPr>
  </w:style>
  <w:style w:type="character" w:customStyle="1" w:styleId="QuestionsFORMChar">
    <w:name w:val="Questions_FORM Char"/>
    <w:basedOn w:val="DefaultParagraphFont"/>
    <w:link w:val="QuestionsFORM"/>
    <w:rsid w:val="0075015C"/>
    <w:rPr>
      <w:rFonts w:asciiTheme="minorHAnsi" w:eastAsia="Calibri" w:hAnsiTheme="minorHAnsi" w:cstheme="minorBidi"/>
      <w:b/>
      <w:sz w:val="22"/>
      <w:lang w:eastAsia="en-US"/>
    </w:rPr>
  </w:style>
  <w:style w:type="paragraph" w:customStyle="1" w:styleId="FORM2">
    <w:name w:val="FORM2"/>
    <w:basedOn w:val="QuestionsFORM"/>
    <w:link w:val="FORM2Char"/>
    <w:qFormat/>
    <w:rsid w:val="00081148"/>
    <w:pPr>
      <w:numPr>
        <w:numId w:val="0"/>
      </w:numPr>
      <w:spacing w:after="120"/>
      <w:ind w:left="284"/>
    </w:pPr>
  </w:style>
  <w:style w:type="character" w:customStyle="1" w:styleId="FORM2Char">
    <w:name w:val="FORM2 Char"/>
    <w:basedOn w:val="QuestionsFORMChar"/>
    <w:link w:val="FORM2"/>
    <w:rsid w:val="00081148"/>
    <w:rPr>
      <w:rFonts w:asciiTheme="minorHAnsi" w:eastAsia="Calibri" w:hAnsiTheme="minorHAnsi" w:cstheme="minorBidi"/>
      <w:b/>
      <w:sz w:val="22"/>
      <w:lang w:eastAsia="en-US"/>
    </w:rPr>
  </w:style>
  <w:style w:type="paragraph" w:customStyle="1" w:styleId="Questionstyle">
    <w:name w:val="Question style"/>
    <w:basedOn w:val="Normal"/>
    <w:next w:val="Normal"/>
    <w:link w:val="QuestionstyleChar"/>
    <w:autoRedefine/>
    <w:qFormat/>
    <w:rsid w:val="00014A67"/>
    <w:pPr>
      <w:numPr>
        <w:numId w:val="39"/>
      </w:numPr>
      <w:spacing w:after="250" w:line="276" w:lineRule="auto"/>
      <w:contextualSpacing/>
      <w:jc w:val="both"/>
    </w:pPr>
    <w:rPr>
      <w:rFonts w:asciiTheme="minorHAnsi" w:eastAsiaTheme="minorEastAsia" w:hAnsiTheme="minorHAnsi" w:cstheme="minorBidi"/>
      <w:b/>
      <w:sz w:val="22"/>
      <w:szCs w:val="20"/>
      <w:lang w:eastAsia="en-US"/>
    </w:rPr>
  </w:style>
  <w:style w:type="character" w:customStyle="1" w:styleId="QuestionstyleChar">
    <w:name w:val="Question style Char"/>
    <w:basedOn w:val="DefaultParagraphFont"/>
    <w:link w:val="Questionstyle"/>
    <w:rsid w:val="00014A67"/>
    <w:rPr>
      <w:rFonts w:asciiTheme="minorHAnsi" w:eastAsiaTheme="minorEastAsia" w:hAnsiTheme="minorHAnsi" w:cstheme="minorBidi"/>
      <w:b/>
      <w:sz w:val="22"/>
      <w:lang w:eastAsia="en-US"/>
    </w:rPr>
  </w:style>
  <w:style w:type="paragraph" w:styleId="Subtitle">
    <w:name w:val="Subtitle"/>
    <w:basedOn w:val="Normal"/>
    <w:next w:val="Normal"/>
    <w:link w:val="SubtitleChar"/>
    <w:uiPriority w:val="11"/>
    <w:qFormat/>
    <w:rsid w:val="006A24D5"/>
    <w:pPr>
      <w:numPr>
        <w:ilvl w:val="1"/>
      </w:numPr>
      <w:spacing w:after="250"/>
      <w:jc w:val="both"/>
    </w:pPr>
    <w:rPr>
      <w:rFonts w:asciiTheme="majorHAnsi" w:eastAsiaTheme="majorEastAsia" w:hAnsiTheme="majorHAnsi" w:cstheme="majorBidi"/>
      <w:b/>
      <w:sz w:val="28"/>
      <w:lang w:eastAsia="en-US"/>
    </w:rPr>
  </w:style>
  <w:style w:type="character" w:customStyle="1" w:styleId="SubtitleChar">
    <w:name w:val="Subtitle Char"/>
    <w:basedOn w:val="DefaultParagraphFont"/>
    <w:link w:val="Subtitle"/>
    <w:uiPriority w:val="11"/>
    <w:rsid w:val="006A24D5"/>
    <w:rPr>
      <w:rFonts w:asciiTheme="majorHAnsi" w:eastAsiaTheme="majorEastAsia" w:hAnsiTheme="majorHAnsi" w:cstheme="majorBidi"/>
      <w:b/>
      <w:sz w:val="28"/>
      <w:szCs w:val="24"/>
      <w:lang w:eastAsia="en-US"/>
    </w:rPr>
  </w:style>
  <w:style w:type="paragraph" w:customStyle="1" w:styleId="ParagraphoftheCP">
    <w:name w:val="Paragraph of the CP"/>
    <w:basedOn w:val="ListParagraph"/>
    <w:link w:val="ParagraphoftheCPChar"/>
    <w:qFormat/>
    <w:rsid w:val="00820CBA"/>
    <w:pPr>
      <w:keepNext/>
      <w:spacing w:after="120" w:line="264" w:lineRule="auto"/>
      <w:ind w:left="0"/>
      <w:contextualSpacing w:val="0"/>
      <w:jc w:val="both"/>
    </w:pPr>
    <w:rPr>
      <w:rFonts w:asciiTheme="minorHAnsi" w:eastAsiaTheme="minorEastAsia" w:hAnsiTheme="minorHAnsi" w:cstheme="minorBidi"/>
      <w:sz w:val="22"/>
      <w:szCs w:val="22"/>
      <w:shd w:val="clear" w:color="auto" w:fill="FFFFFF"/>
      <w:lang w:eastAsia="en-US"/>
    </w:rPr>
  </w:style>
  <w:style w:type="character" w:customStyle="1" w:styleId="ParagraphoftheCPChar">
    <w:name w:val="Paragraph of the CP Char"/>
    <w:basedOn w:val="DefaultParagraphFont"/>
    <w:link w:val="ParagraphoftheCP"/>
    <w:rsid w:val="00820CBA"/>
    <w:rPr>
      <w:rFonts w:asciiTheme="minorHAnsi" w:eastAsiaTheme="minorEastAsia" w:hAnsiTheme="minorHAnsi" w:cstheme="minorBidi"/>
      <w:sz w:val="22"/>
      <w:szCs w:val="22"/>
      <w:lang w:eastAsia="en-US"/>
    </w:rPr>
  </w:style>
  <w:style w:type="character" w:customStyle="1" w:styleId="myNormalChar0">
    <w:name w:val="myNormal Char"/>
    <w:basedOn w:val="DefaultParagraphFont"/>
    <w:link w:val="myNormal0"/>
    <w:locked/>
    <w:rsid w:val="00AF38AF"/>
    <w:rPr>
      <w:rFonts w:ascii="Georgia" w:hAnsi="Georgia"/>
      <w:lang w:eastAsia="de-DE"/>
    </w:rPr>
  </w:style>
  <w:style w:type="paragraph" w:customStyle="1" w:styleId="myNormal0">
    <w:name w:val="myNormal"/>
    <w:basedOn w:val="Normal"/>
    <w:link w:val="myNormalChar0"/>
    <w:rsid w:val="00AF38AF"/>
    <w:pPr>
      <w:tabs>
        <w:tab w:val="num" w:pos="360"/>
      </w:tabs>
      <w:spacing w:after="250" w:line="276" w:lineRule="auto"/>
      <w:jc w:val="both"/>
    </w:pPr>
    <w:rPr>
      <w:rFonts w:ascii="Georgia" w:hAnsi="Georgia"/>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29606">
      <w:bodyDiv w:val="1"/>
      <w:marLeft w:val="0"/>
      <w:marRight w:val="0"/>
      <w:marTop w:val="0"/>
      <w:marBottom w:val="0"/>
      <w:divBdr>
        <w:top w:val="none" w:sz="0" w:space="0" w:color="auto"/>
        <w:left w:val="none" w:sz="0" w:space="0" w:color="auto"/>
        <w:bottom w:val="none" w:sz="0" w:space="0" w:color="auto"/>
        <w:right w:val="none" w:sz="0" w:space="0" w:color="auto"/>
      </w:divBdr>
    </w:div>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498666560">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17816576">
      <w:bodyDiv w:val="1"/>
      <w:marLeft w:val="0"/>
      <w:marRight w:val="0"/>
      <w:marTop w:val="0"/>
      <w:marBottom w:val="0"/>
      <w:divBdr>
        <w:top w:val="none" w:sz="0" w:space="0" w:color="auto"/>
        <w:left w:val="none" w:sz="0" w:space="0" w:color="auto"/>
        <w:bottom w:val="none" w:sz="0" w:space="0" w:color="auto"/>
        <w:right w:val="none" w:sz="0" w:space="0" w:color="auto"/>
      </w:divBdr>
    </w:div>
    <w:div w:id="521747332">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12478384">
      <w:bodyDiv w:val="1"/>
      <w:marLeft w:val="0"/>
      <w:marRight w:val="0"/>
      <w:marTop w:val="0"/>
      <w:marBottom w:val="0"/>
      <w:divBdr>
        <w:top w:val="none" w:sz="0" w:space="0" w:color="auto"/>
        <w:left w:val="none" w:sz="0" w:space="0" w:color="auto"/>
        <w:bottom w:val="none" w:sz="0" w:space="0" w:color="auto"/>
        <w:right w:val="none" w:sz="0" w:space="0" w:color="auto"/>
      </w:divBdr>
    </w:div>
    <w:div w:id="836698984">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997073813">
      <w:bodyDiv w:val="1"/>
      <w:marLeft w:val="0"/>
      <w:marRight w:val="0"/>
      <w:marTop w:val="0"/>
      <w:marBottom w:val="0"/>
      <w:divBdr>
        <w:top w:val="none" w:sz="0" w:space="0" w:color="auto"/>
        <w:left w:val="none" w:sz="0" w:space="0" w:color="auto"/>
        <w:bottom w:val="none" w:sz="0" w:space="0" w:color="auto"/>
        <w:right w:val="none" w:sz="0" w:space="0" w:color="auto"/>
      </w:divBdr>
    </w:div>
    <w:div w:id="1011108495">
      <w:bodyDiv w:val="1"/>
      <w:marLeft w:val="0"/>
      <w:marRight w:val="0"/>
      <w:marTop w:val="0"/>
      <w:marBottom w:val="0"/>
      <w:divBdr>
        <w:top w:val="none" w:sz="0" w:space="0" w:color="auto"/>
        <w:left w:val="none" w:sz="0" w:space="0" w:color="auto"/>
        <w:bottom w:val="none" w:sz="0" w:space="0" w:color="auto"/>
        <w:right w:val="none" w:sz="0" w:space="0" w:color="auto"/>
      </w:divBdr>
    </w:div>
    <w:div w:id="1083188112">
      <w:bodyDiv w:val="1"/>
      <w:marLeft w:val="0"/>
      <w:marRight w:val="0"/>
      <w:marTop w:val="0"/>
      <w:marBottom w:val="0"/>
      <w:divBdr>
        <w:top w:val="none" w:sz="0" w:space="0" w:color="auto"/>
        <w:left w:val="none" w:sz="0" w:space="0" w:color="auto"/>
        <w:bottom w:val="none" w:sz="0" w:space="0" w:color="auto"/>
        <w:right w:val="none" w:sz="0" w:space="0" w:color="auto"/>
      </w:divBdr>
    </w:div>
    <w:div w:id="108445353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44159185">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758867293">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12167854">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esma.europa.eu"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dlc_DocId xmlns="20fbe147-bbda-4e53-b6b1-7e8bbff3fe19">ESMA70-151-3035</_dlc_DocId>
    <_dlc_DocIdUrl xmlns="20fbe147-bbda-4e53-b6b1-7e8bbff3fe19">
      <Url>https://sherpa.esma.europa.eu/sites/MKT/PTR/_layouts/15/DocIdRedir.aspx?ID=ESMA70-151-3035</Url>
      <Description>ESMA70-151-3035</Description>
    </_dlc_DocIdUrl>
    <TaxCatchAll xmlns="20fbe147-bbda-4e53-b6b1-7e8bbff3fe19">
      <Value>671</Value>
      <Value>4</Value>
      <Value>25</Value>
      <Value>16</Value>
      <Value>91</Value>
    </TaxCatchAll>
    <IconOverlay xmlns="http://schemas.microsoft.com/sharepoint/v4" xsi:nil="true"/>
    <caa5aeb1a6644849b60fbe2335e12657 xmlns="20fbe147-bbda-4e53-b6b1-7e8bbff3fe19">
      <Terms xmlns="http://schemas.microsoft.com/office/infopath/2007/PartnerControls">
        <TermInfo xmlns="http://schemas.microsoft.com/office/infopath/2007/PartnerControls">
          <TermName xmlns="http://schemas.microsoft.com/office/infopath/2007/PartnerControls">OTC Dervatives</TermName>
          <TermId xmlns="http://schemas.microsoft.com/office/infopath/2007/PartnerControls">034f863b-e632-4e69-bb42-57a850cee4a2</TermId>
        </TermInfo>
      </Terms>
    </caa5aeb1a6644849b60fbe2335e12657>
    <bce29119141747ccb9ac7d87218ed4af xmlns="20fbe147-bbda-4e53-b6b1-7e8bbff3fe19">
      <Terms xmlns="http://schemas.microsoft.com/office/infopath/2007/PartnerControls">
        <TermInfo xmlns="http://schemas.microsoft.com/office/infopath/2007/PartnerControls">
          <TermName xmlns="http://schemas.microsoft.com/office/infopath/2007/PartnerControls">Post-Trading</TermName>
          <TermId xmlns="http://schemas.microsoft.com/office/infopath/2007/PartnerControls">edaa1ce6-4b9b-4aac-a462-2b226ce43f53</TermId>
        </TermInfo>
      </Terms>
    </bce29119141747ccb9ac7d87218ed4af>
    <j69a081f486747f6ac8a5aeed63facfd xmlns="20fbe147-bbda-4e53-b6b1-7e8bbff3fe19">
      <Terms xmlns="http://schemas.microsoft.com/office/infopath/2007/PartnerControls">
        <TermInfo xmlns="http://schemas.microsoft.com/office/infopath/2007/PartnerControls">
          <TermName xmlns="http://schemas.microsoft.com/office/infopath/2007/PartnerControls">Public</TermName>
          <TermId xmlns="http://schemas.microsoft.com/office/infopath/2007/PartnerControls">a0c619ff-bd46-48f0-b213-6b7c03fe156d</TermId>
        </TermInfo>
      </Terms>
    </j69a081f486747f6ac8a5aeed63facfd>
    <a9b3b1dad23b4ba58c3f3e36a96e1d9c xmlns="20fbe147-bbda-4e53-b6b1-7e8bbff3fe19">
      <Terms xmlns="http://schemas.microsoft.com/office/infopath/2007/PartnerControls"/>
    </a9b3b1dad23b4ba58c3f3e36a96e1d9c>
    <n644e5dfaa29486bad4a4fc019c6d2df xmlns="20fbe147-bbda-4e53-b6b1-7e8bbff3fe19">
      <Terms xmlns="http://schemas.microsoft.com/office/infopath/2007/PartnerControls">
        <TermInfo xmlns="http://schemas.microsoft.com/office/infopath/2007/PartnerControls">
          <TermName xmlns="http://schemas.microsoft.com/office/infopath/2007/PartnerControls">PTRRS</TermName>
          <TermId xmlns="http://schemas.microsoft.com/office/infopath/2007/PartnerControls">9ac90dde-a461-416b-9d01-da96688c0f66</TermId>
        </TermInfo>
      </Terms>
    </n644e5dfaa29486bad4a4fc019c6d2df>
    <MeetingDate xmlns="20fbe147-bbda-4e53-b6b1-7e8bbff3fe19" xsi:nil="true"/>
    <eed0a0b2ea6941718a34434e243f3d8f xmlns="20fbe147-bbda-4e53-b6b1-7e8bbff3fe19">
      <Terms xmlns="http://schemas.microsoft.com/office/infopath/2007/PartnerControls">
        <TermInfo xmlns="http://schemas.microsoft.com/office/infopath/2007/PartnerControls">
          <TermName xmlns="http://schemas.microsoft.com/office/infopath/2007/PartnerControls">Consultation Paper</TermName>
          <TermId xmlns="http://schemas.microsoft.com/office/infopath/2007/PartnerControls">c6238baf-c3d7-4bb8-8cf2-f28a89601f52</TermId>
        </TermInfo>
      </Terms>
    </eed0a0b2ea6941718a34434e243f3d8f>
    <Year xmlns="20fbe147-bbda-4e53-b6b1-7e8bbff3fe19">2020</Year>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Post-Trading Policy Document" ma:contentTypeID="0x01010001BD15C3986B91498E0AE644B715B9EE01080087D15FE546E30B45B9BBC45FA14F869C" ma:contentTypeVersion="14" ma:contentTypeDescription="" ma:contentTypeScope="" ma:versionID="6c22cca56ce01193b119cc2461a23d90">
  <xsd:schema xmlns:xsd="http://www.w3.org/2001/XMLSchema" xmlns:xs="http://www.w3.org/2001/XMLSchema" xmlns:p="http://schemas.microsoft.com/office/2006/metadata/properties" xmlns:ns2="20fbe147-bbda-4e53-b6b1-7e8bbff3fe19" xmlns:ns3="http://schemas.microsoft.com/sharepoint/v4" targetNamespace="http://schemas.microsoft.com/office/2006/metadata/properties" ma:root="true" ma:fieldsID="80fba296c37c96e7e7129886a0b5426a" ns2:_="" ns3:_="">
    <xsd:import namespace="20fbe147-bbda-4e53-b6b1-7e8bbff3fe19"/>
    <xsd:import namespace="http://schemas.microsoft.com/sharepoint/v4"/>
    <xsd:element name="properties">
      <xsd:complexType>
        <xsd:sequence>
          <xsd:element name="documentManagement">
            <xsd:complexType>
              <xsd:all>
                <xsd:element ref="ns2:_dlc_DocIdPersistId" minOccurs="0"/>
                <xsd:element ref="ns2:TaxCatchAll" minOccurs="0"/>
                <xsd:element ref="ns2:TaxCatchAllLabel" minOccurs="0"/>
                <xsd:element ref="ns2:_dlc_DocId" minOccurs="0"/>
                <xsd:element ref="ns2:_dlc_DocIdUrl" minOccurs="0"/>
                <xsd:element ref="ns2:caa5aeb1a6644849b60fbe2335e12657" minOccurs="0"/>
                <xsd:element ref="ns2:n644e5dfaa29486bad4a4fc019c6d2df" minOccurs="0"/>
                <xsd:element ref="ns2:bce29119141747ccb9ac7d87218ed4af" minOccurs="0"/>
                <xsd:element ref="ns3:IconOverlay" minOccurs="0"/>
                <xsd:element ref="ns2:eed0a0b2ea6941718a34434e243f3d8f" minOccurs="0"/>
                <xsd:element ref="ns2:j69a081f486747f6ac8a5aeed63facfd" minOccurs="0"/>
                <xsd:element ref="ns2:Year"/>
                <xsd:element ref="ns2:a9b3b1dad23b4ba58c3f3e36a96e1d9c" minOccurs="0"/>
                <xsd:element ref="ns2:Meeting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fbe147-bbda-4e53-b6b1-7e8bbff3fe19" elementFormDefault="qualified">
    <xsd:import namespace="http://schemas.microsoft.com/office/2006/documentManagement/types"/>
    <xsd:import namespace="http://schemas.microsoft.com/office/infopath/2007/PartnerControls"/>
    <xsd:element name="_dlc_DocIdPersistId" ma:index="4" nillable="true" ma:displayName="Persist ID" ma:description="Keep ID on add." ma:hidden="true" ma:internalName="_dlc_DocIdPersistId" ma:readOnly="true">
      <xsd:simpleType>
        <xsd:restriction base="dms:Boolean"/>
      </xsd:simpleType>
    </xsd:element>
    <xsd:element name="TaxCatchAll" ma:index="5" nillable="true" ma:displayName="Taxonomy Catch All Column" ma:hidden="true" ma:list="{c38c24d3-2590-4616-bee0-79d7eeedacac}" ma:internalName="TaxCatchAll" ma:showField="CatchAllData"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c38c24d3-2590-4616-bee0-79d7eeedacac}" ma:internalName="TaxCatchAllLabel" ma:readOnly="true" ma:showField="CatchAllDataLabel"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aa5aeb1a6644849b60fbe2335e12657" ma:index="12" ma:taxonomy="true" ma:internalName="caa5aeb1a6644849b60fbe2335e12657" ma:taxonomyFieldName="Topic" ma:displayName="Topic" ma:default="" ma:fieldId="{caa5aeb1-a664-4849-b60f-be2335e12657}" ma:sspId="0ac1876e-32bf-4158-94e7-cdbcd053a335" ma:termSetId="7d082429-7842-4b54-bb20-96c85011588b" ma:anchorId="00000000-0000-0000-0000-000000000000" ma:open="false" ma:isKeyword="false">
      <xsd:complexType>
        <xsd:sequence>
          <xsd:element ref="pc:Terms" minOccurs="0" maxOccurs="1"/>
        </xsd:sequence>
      </xsd:complexType>
    </xsd:element>
    <xsd:element name="n644e5dfaa29486bad4a4fc019c6d2df" ma:index="14" nillable="true" ma:taxonomy="true" ma:internalName="n644e5dfaa29486bad4a4fc019c6d2df" ma:taxonomyFieldName="SubTopic" ma:displayName="Sub Topic" ma:readOnly="false" ma:default="" ma:fieldId="{7644e5df-aa29-486b-ad4a-4fc019c6d2df}" ma:sspId="0ac1876e-32bf-4158-94e7-cdbcd053a335" ma:termSetId="a842971e-647d-4879-adf7-d46819988cd9" ma:anchorId="00000000-0000-0000-0000-000000000000" ma:open="false" ma:isKeyword="false">
      <xsd:complexType>
        <xsd:sequence>
          <xsd:element ref="pc:Terms" minOccurs="0" maxOccurs="1"/>
        </xsd:sequence>
      </xsd:complexType>
    </xsd:element>
    <xsd:element name="bce29119141747ccb9ac7d87218ed4af" ma:index="16" ma:taxonomy="true" ma:internalName="bce29119141747ccb9ac7d87218ed4af" ma:taxonomyFieldName="TeamName" ma:displayName="Team Name" ma:readOnly="false" ma:default="4;#Post-Trading|edaa1ce6-4b9b-4aac-a462-2b226ce43f53" ma:fieldId="{bce29119-1417-47cc-b9ac-7d87218ed4af}" ma:sspId="0ac1876e-32bf-4158-94e7-cdbcd053a335" ma:termSetId="9ab8a8dd-aa7f-4e9e-9345-c8f50d6bfad1" ma:anchorId="00000000-0000-0000-0000-000000000000" ma:open="false" ma:isKeyword="false">
      <xsd:complexType>
        <xsd:sequence>
          <xsd:element ref="pc:Terms" minOccurs="0" maxOccurs="1"/>
        </xsd:sequence>
      </xsd:complexType>
    </xsd:element>
    <xsd:element name="eed0a0b2ea6941718a34434e243f3d8f" ma:index="19" ma:taxonomy="true" ma:internalName="eed0a0b2ea6941718a34434e243f3d8f" ma:taxonomyFieldName="DocumentType" ma:displayName="Document Type" ma:readOnly="false" ma:default="1;#Report / Note;Note|b9e1c92e-303a-4555-86f0-5c711c65937e" ma:fieldId="{eed0a0b2-ea69-4171-8a34-434e243f3d8f}"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21" ma:taxonomy="true" ma:internalName="j69a081f486747f6ac8a5aeed63facfd" ma:taxonomyFieldName="ConfidentialityLevel" ma:displayName="Confidentiality Level" ma:readOnly="false" ma:default="2;#Restricted|187aa7e6-627f-4951-b138-6ff841dc883d" ma:fieldId="{369a081f-4867-47f6-ac8a-5aeed63facfd}"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Year" ma:index="23" ma:displayName="Year" ma:description="" ma:internalName="Year" ma:readOnly="false">
      <xsd:simpleType>
        <xsd:restriction base="dms:Text">
          <xsd:maxLength value="4"/>
        </xsd:restriction>
      </xsd:simpleType>
    </xsd:element>
    <xsd:element name="a9b3b1dad23b4ba58c3f3e36a96e1d9c" ma:index="24" nillable="true" ma:taxonomy="true" ma:internalName="a9b3b1dad23b4ba58c3f3e36a96e1d9c" ma:taxonomyFieldName="EsmaAudience" ma:displayName="Audience" ma:readOnly="false" ma:default="" ma:fieldId="{a9b3b1da-d23b-4ba5-8c3f-3e36a96e1d9c}"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MeetingDate" ma:index="26" nillable="true" ma:displayName="Meeting Date" ma:description="" ma:format="DateOnly" ma:internalName="Meeting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EA42A5-84E9-48B4-AED0-CBEF87EA7FDE}">
  <ds:schemaRefs>
    <ds:schemaRef ds:uri="http://schemas.microsoft.com/sharepoint/v3/contenttype/forms"/>
  </ds:schemaRefs>
</ds:datastoreItem>
</file>

<file path=customXml/itemProps2.xml><?xml version="1.0" encoding="utf-8"?>
<ds:datastoreItem xmlns:ds="http://schemas.openxmlformats.org/officeDocument/2006/customXml" ds:itemID="{0DC894F2-3DC0-490B-831D-418E479ABD48}">
  <ds:schemaRefs>
    <ds:schemaRef ds:uri="http://schemas.openxmlformats.org/officeDocument/2006/bibliography"/>
  </ds:schemaRefs>
</ds:datastoreItem>
</file>

<file path=customXml/itemProps3.xml><?xml version="1.0" encoding="utf-8"?>
<ds:datastoreItem xmlns:ds="http://schemas.openxmlformats.org/officeDocument/2006/customXml" ds:itemID="{A1823ED9-4C25-4A0F-AA35-0F2F3F3B90A3}">
  <ds:schemaRefs>
    <ds:schemaRef ds:uri="20fbe147-bbda-4e53-b6b1-7e8bbff3fe19"/>
    <ds:schemaRef ds:uri="http://purl.org/dc/term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schemas.microsoft.com/sharepoint/v4"/>
    <ds:schemaRef ds:uri="http://www.w3.org/XML/1998/namespace"/>
    <ds:schemaRef ds:uri="http://purl.org/dc/dcmitype/"/>
  </ds:schemaRefs>
</ds:datastoreItem>
</file>

<file path=customXml/itemProps4.xml><?xml version="1.0" encoding="utf-8"?>
<ds:datastoreItem xmlns:ds="http://schemas.openxmlformats.org/officeDocument/2006/customXml" ds:itemID="{EC5773D7-C2BB-4D87-8953-46CB848F19A7}">
  <ds:schemaRefs>
    <ds:schemaRef ds:uri="http://schemas.microsoft.com/sharepoint/events"/>
  </ds:schemaRefs>
</ds:datastoreItem>
</file>

<file path=customXml/itemProps5.xml><?xml version="1.0" encoding="utf-8"?>
<ds:datastoreItem xmlns:ds="http://schemas.openxmlformats.org/officeDocument/2006/customXml" ds:itemID="{C72956E1-D08D-44A4-B147-7A9752AD0A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fbe147-bbda-4e53-b6b1-7e8bbff3fe1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A5979B30-EB68-49FF-9CBC-94B8A169E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1859</Words>
  <Characters>10601</Characters>
  <Application>Microsoft Office Word</Application>
  <DocSecurity>8</DocSecurity>
  <Lines>88</Lines>
  <Paragraphs>24</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TR portability CP under EMIR</vt:lpstr>
      <vt:lpstr>20110000</vt:lpstr>
      <vt:lpstr>20110000</vt:lpstr>
      <vt:lpstr>20110000</vt:lpstr>
      <vt:lpstr>20110000</vt:lpstr>
    </vt:vector>
  </TitlesOfParts>
  <Company>ESMA</Company>
  <LinksUpToDate>false</LinksUpToDate>
  <CharactersWithSpaces>12436</CharactersWithSpaces>
  <SharedDoc>false</SharedDoc>
  <HLinks>
    <vt:vector size="12" baseType="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TR portability CP under EMIR</dc:title>
  <dc:creator>ESMA</dc:creator>
  <cp:lastModifiedBy>David Cliffe</cp:lastModifiedBy>
  <cp:revision>2</cp:revision>
  <cp:lastPrinted>2015-02-18T11:01:00Z</cp:lastPrinted>
  <dcterms:created xsi:type="dcterms:W3CDTF">2020-03-27T10:52:00Z</dcterms:created>
  <dcterms:modified xsi:type="dcterms:W3CDTF">2020-03-27T10:52:00Z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0x01010001BD15C3986B91498E0AE644B715B9EE01080087D15FE546E30B45B9BBC45FA14F869C</vt:lpwstr>
  </property>
  <property fmtid="{D5CDD505-2E9C-101B-9397-08002B2CF9AE}" pid="3" name="EsmaAudience">
    <vt:lpwstr/>
  </property>
  <property fmtid="{D5CDD505-2E9C-101B-9397-08002B2CF9AE}" pid="4" name="TeamName">
    <vt:lpwstr>4;#Post-Trading|edaa1ce6-4b9b-4aac-a462-2b226ce43f53</vt:lpwstr>
  </property>
  <property fmtid="{D5CDD505-2E9C-101B-9397-08002B2CF9AE}" pid="5" name="Topic">
    <vt:lpwstr>16;#OTC Dervatives|034f863b-e632-4e69-bb42-57a850cee4a2</vt:lpwstr>
  </property>
  <property fmtid="{D5CDD505-2E9C-101B-9397-08002B2CF9AE}" pid="6" name="SubTopic">
    <vt:lpwstr>671;#PTRRS|9ac90dde-a461-416b-9d01-da96688c0f66</vt:lpwstr>
  </property>
  <property fmtid="{D5CDD505-2E9C-101B-9397-08002B2CF9AE}" pid="7" name="DocumentType">
    <vt:lpwstr>91;#Consultation Paper|c6238baf-c3d7-4bb8-8cf2-f28a89601f52</vt:lpwstr>
  </property>
  <property fmtid="{D5CDD505-2E9C-101B-9397-08002B2CF9AE}" pid="8" name="ConfidentialityLevel">
    <vt:lpwstr>25;#Public|a0c619ff-bd46-48f0-b213-6b7c03fe156d</vt:lpwstr>
  </property>
  <property fmtid="{D5CDD505-2E9C-101B-9397-08002B2CF9AE}" pid="9" name="_dlc_DocIdItemGuid">
    <vt:lpwstr>421e276c-1544-4abc-8594-4025d11688cf</vt:lpwstr>
  </property>
  <property fmtid="{D5CDD505-2E9C-101B-9397-08002B2CF9AE}" pid="10" name="f73b170dc53b40b9aa315b795e235780">
    <vt:lpwstr>Post-Trading|edaa1ce6-4b9b-4aac-a462-2b226ce43f53</vt:lpwstr>
  </property>
  <property fmtid="{D5CDD505-2E9C-101B-9397-08002B2CF9AE}" pid="11" name="ebe96076533d4a3ebf64abfb595c8cab">
    <vt:lpwstr>TRs|fa921b24-005b-470e-8d84-860d1c02e2c4</vt:lpwstr>
  </property>
  <property fmtid="{D5CDD505-2E9C-101B-9397-08002B2CF9AE}" pid="12" name="k2a4e0e239ca426ba867042d07636a92">
    <vt:lpwstr>Consultation Paper|c6238baf-c3d7-4bb8-8cf2-f28a89601f52</vt:lpwstr>
  </property>
  <property fmtid="{D5CDD505-2E9C-101B-9397-08002B2CF9AE}" pid="13" name="l41428f617fd44458265420e00c85298">
    <vt:lpwstr>Restricted|187aa7e6-627f-4951-b138-6ff841dc883d</vt:lpwstr>
  </property>
  <property fmtid="{D5CDD505-2E9C-101B-9397-08002B2CF9AE}" pid="14" name="TaxCatchAll">
    <vt:lpwstr>4;#Post-Trading|edaa1ce6-4b9b-4aac-a462-2b226ce43f53;#24;#TRs|fa921b24-005b-470e-8d84-860d1c02e2c4;#2;#Restricted|187aa7e6-627f-4951-b138-6ff841dc883d;#91;#Consultation Paper|c6238baf-c3d7-4bb8-8cf2-f28a89601f52</vt:lpwstr>
  </property>
  <property fmtid="{D5CDD505-2E9C-101B-9397-08002B2CF9AE}" pid="15" name="ec60598a2cb14c5fbb15899e6f9fdcae">
    <vt:lpwstr/>
  </property>
</Properties>
</file>