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57211966" w:rsidR="004E60D2" w:rsidRPr="00862510" w:rsidRDefault="007C5962" w:rsidP="004E60D2">
      <w:pPr>
        <w:pStyle w:val="Subtitle"/>
        <w:spacing w:after="0"/>
        <w:rPr>
          <w:b w:val="0"/>
          <w:bCs w:val="0"/>
        </w:rPr>
        <w:sectPr w:rsidR="004E60D2" w:rsidRPr="00862510" w:rsidSect="004E60D2">
          <w:headerReference w:type="even" r:id="rId13"/>
          <w:headerReference w:type="default" r:id="rId14"/>
          <w:headerReference w:type="first" r:id="rId15"/>
          <w:pgSz w:w="11906" w:h="16838" w:code="9"/>
          <w:pgMar w:top="1418" w:right="1418" w:bottom="1418" w:left="1418" w:header="862" w:footer="862" w:gutter="0"/>
          <w:pgNumType w:start="0"/>
          <w:cols w:space="708"/>
          <w:titlePg/>
          <w:docGrid w:linePitch="360"/>
        </w:sectPr>
      </w:pPr>
      <w:r w:rsidRPr="00862510">
        <w:rPr>
          <w:b w:val="0"/>
          <w:bCs w:val="0"/>
        </w:rPr>
        <w:t xml:space="preserve">Consultation Paper </w:t>
      </w:r>
      <w:r w:rsidR="004E60D2" w:rsidRPr="00862510">
        <w:rPr>
          <w:b w:val="0"/>
          <w:bCs w:val="0"/>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0659F"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7"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382821" w:rsidRPr="00862510">
        <w:rPr>
          <w:b w:val="0"/>
          <w:bCs w:val="0"/>
        </w:rPr>
        <w:t>on the revision of the disclosure framework for private securitisation under Article 7 of the Securitisation Regulation</w:t>
      </w:r>
    </w:p>
    <w:p w14:paraId="1B9D7190" w14:textId="31B757B0" w:rsidR="00F574D0" w:rsidRPr="009D6E99" w:rsidRDefault="00F574D0" w:rsidP="004E60D2">
      <w:pPr>
        <w:pStyle w:val="Subtitl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3C587D3E" w:rsidR="00E70E2E" w:rsidRDefault="00E70E2E" w:rsidP="00E70E2E">
      <w:pPr>
        <w:rPr>
          <w:b/>
        </w:rPr>
      </w:pPr>
      <w:r w:rsidRPr="005B6B12">
        <w:t xml:space="preserve">ESMA will consider all comments </w:t>
      </w:r>
      <w:r w:rsidRPr="009E1C55">
        <w:t xml:space="preserve">received </w:t>
      </w:r>
      <w:r w:rsidRPr="00460416">
        <w:t xml:space="preserve">by </w:t>
      </w:r>
      <w:r w:rsidR="00646559">
        <w:rPr>
          <w:b/>
        </w:rPr>
        <w:t>31</w:t>
      </w:r>
      <w:r w:rsidR="009E1C55" w:rsidRPr="00460416">
        <w:rPr>
          <w:b/>
        </w:rPr>
        <w:t xml:space="preserve"> </w:t>
      </w:r>
      <w:r w:rsidR="00646559">
        <w:rPr>
          <w:b/>
        </w:rPr>
        <w:t xml:space="preserve">March </w:t>
      </w:r>
      <w:r w:rsidR="005A775C" w:rsidRPr="00460416">
        <w:rPr>
          <w:b/>
        </w:rPr>
        <w:t>202</w:t>
      </w:r>
      <w:r w:rsidR="002E2DC6" w:rsidRPr="00460416">
        <w:rPr>
          <w:b/>
        </w:rPr>
        <w:t>5</w:t>
      </w:r>
      <w:r w:rsidRPr="0046041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5E264B9C"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151A2D">
        <w:t>VALID</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6AF1A72"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151A2D">
        <w:t>VALID</w:t>
      </w:r>
      <w:r w:rsidRPr="00863BFD">
        <w:t xml:space="preserve">_nameofrespondent. </w:t>
      </w:r>
    </w:p>
    <w:p w14:paraId="115A7ABF" w14:textId="33999355"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151A2D">
        <w:t>VALID</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1"/>
          <w:headerReference w:type="default" r:id="rId22"/>
          <w:headerReference w:type="first" r:id="rId23"/>
          <w:footerReference w:type="first" r:id="rId24"/>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149C8015" w:rsidR="00C2682A" w:rsidRPr="00104E00" w:rsidRDefault="00CB6ABA" w:rsidP="00104E00">
                <w:pPr>
                  <w:jc w:val="left"/>
                  <w:rPr>
                    <w:rStyle w:val="PlaceholderText"/>
                  </w:rPr>
                </w:pPr>
                <w:r>
                  <w:rPr>
                    <w:rStyle w:val="PlaceholderText"/>
                  </w:rPr>
                  <w:t>ENGAGE for ESG</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0C559F45" w:rsidR="00C2682A" w:rsidRPr="00104E00" w:rsidRDefault="00082CE9"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B6ABA">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075877D1" w:rsidR="00C2682A" w:rsidRPr="00104E00" w:rsidRDefault="00CB6ABA" w:rsidP="00104E00">
                <w:pPr>
                  <w:jc w:val="left"/>
                </w:pPr>
                <w:r>
                  <w:t>Germany</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8" w:name="_Hlk124780170"/>
    </w:p>
    <w:p w14:paraId="303C3DA2" w14:textId="77777777" w:rsidR="00382821" w:rsidRDefault="00382821" w:rsidP="00382821">
      <w:pPr>
        <w:pStyle w:val="Questionstyle"/>
        <w:spacing w:before="120" w:after="120" w:line="276" w:lineRule="auto"/>
        <w:contextualSpacing/>
      </w:pPr>
      <w:bookmarkStart w:id="9" w:name="_Hlk190102843"/>
      <w:bookmarkEnd w:id="7"/>
      <w:bookmarkEnd w:id="8"/>
      <w:r>
        <w:t>Do you agree with the proposed approach to disclosing information on private securitisations? If not, please specify any alternative approaches you would recommend, including their advantages and potential drawbacks.</w:t>
      </w:r>
    </w:p>
    <w:bookmarkEnd w:id="9"/>
    <w:p w14:paraId="12153AA2" w14:textId="77777777" w:rsidR="00382821" w:rsidRDefault="00382821" w:rsidP="00382821">
      <w:r>
        <w:t>&lt;ESMA_QUESTION_PRSE_1&gt;</w:t>
      </w:r>
    </w:p>
    <w:p w14:paraId="537716F7" w14:textId="77777777" w:rsidR="00382821" w:rsidRDefault="00382821" w:rsidP="00382821">
      <w:permStart w:id="2017003256" w:edGrp="everyone"/>
      <w:r>
        <w:t>TYPE YOUR TEXT HERE</w:t>
      </w:r>
    </w:p>
    <w:permEnd w:id="2017003256"/>
    <w:p w14:paraId="1AB8F1D3" w14:textId="77777777" w:rsidR="00382821" w:rsidRDefault="00382821" w:rsidP="00382821">
      <w:r>
        <w:t>&lt;ESMA_QUESTION_PRSE_1&gt;</w:t>
      </w:r>
    </w:p>
    <w:p w14:paraId="4421FB4D" w14:textId="77777777" w:rsidR="00382821" w:rsidRDefault="00382821" w:rsidP="00382821"/>
    <w:p w14:paraId="66B29608" w14:textId="77777777" w:rsidR="00382821" w:rsidRDefault="00382821" w:rsidP="00382821">
      <w:pPr>
        <w:pStyle w:val="Questionstyle"/>
        <w:spacing w:before="120" w:after="120" w:line="276" w:lineRule="auto"/>
        <w:contextualSpacing/>
      </w:pPr>
      <w:r>
        <w:t>Do you agree with the proposed scope of application, which requires all of the originators, sponsors, original lenders and SSPEs to be established in the Union? Alternatively, do you see any merit in applying the new template when at least the originator and sponsor are established in the Union? Please provide specific examples where the application of the proposed scope might present practical challenges.</w:t>
      </w:r>
    </w:p>
    <w:p w14:paraId="6C32A1AC" w14:textId="77777777" w:rsidR="00382821" w:rsidRDefault="00382821" w:rsidP="00382821">
      <w:r>
        <w:t>&lt;ESMA_QUESTION_PRSE_2&gt;</w:t>
      </w:r>
    </w:p>
    <w:p w14:paraId="6D712B7B" w14:textId="77777777" w:rsidR="00382821" w:rsidRDefault="00382821" w:rsidP="00382821">
      <w:permStart w:id="1754429413" w:edGrp="everyone"/>
      <w:r>
        <w:t>TYPE YOUR TEXT HERE</w:t>
      </w:r>
    </w:p>
    <w:permEnd w:id="1754429413"/>
    <w:p w14:paraId="299E1262" w14:textId="77777777" w:rsidR="00382821" w:rsidRDefault="00382821" w:rsidP="00382821">
      <w:r>
        <w:t>&lt;ESMA_QUESTION_PRSE_2&gt;</w:t>
      </w:r>
    </w:p>
    <w:p w14:paraId="30340774" w14:textId="77777777" w:rsidR="00382821" w:rsidRDefault="00382821" w:rsidP="00382821"/>
    <w:p w14:paraId="570EBC6A" w14:textId="77777777" w:rsidR="00382821" w:rsidRDefault="00382821" w:rsidP="00382821">
      <w:pPr>
        <w:pStyle w:val="Questionstyle"/>
        <w:spacing w:before="120" w:after="120" w:line="276" w:lineRule="auto"/>
        <w:contextualSpacing/>
      </w:pPr>
      <w:bookmarkStart w:id="10" w:name="_Hlk190102847"/>
      <w:r>
        <w:t xml:space="preserve">Do you agree that the simplified template should be made available in CSV format, or should ESMA adopt a more flexible approach proposing a machine-readable </w:t>
      </w:r>
      <w:r>
        <w:lastRenderedPageBreak/>
        <w:t xml:space="preserve">format to be determined by the CA? Please specify which alternative format(s) you would recommend and provide your rationale. </w:t>
      </w:r>
    </w:p>
    <w:bookmarkEnd w:id="10"/>
    <w:p w14:paraId="6B5F0F17" w14:textId="77777777" w:rsidR="00382821" w:rsidRDefault="00382821" w:rsidP="00382821">
      <w:r>
        <w:t>&lt;ESMA_QUESTION_PRSE_3&gt;</w:t>
      </w:r>
    </w:p>
    <w:p w14:paraId="38D2C45E" w14:textId="77777777" w:rsidR="00382821" w:rsidRDefault="00382821" w:rsidP="00382821">
      <w:permStart w:id="627771789" w:edGrp="everyone"/>
      <w:r>
        <w:t>TYPE YOUR TEXT HERE</w:t>
      </w:r>
    </w:p>
    <w:permEnd w:id="627771789"/>
    <w:p w14:paraId="08C409EB" w14:textId="77777777" w:rsidR="00382821" w:rsidRDefault="00382821" w:rsidP="00382821">
      <w:r>
        <w:t>&lt;ESMA_QUESTION_PRSE_3&gt;</w:t>
      </w:r>
    </w:p>
    <w:p w14:paraId="63BD1F96" w14:textId="77777777" w:rsidR="00382821" w:rsidRDefault="00382821" w:rsidP="00382821"/>
    <w:p w14:paraId="6971A591" w14:textId="77777777" w:rsidR="00382821" w:rsidRDefault="00382821" w:rsidP="00382821">
      <w:pPr>
        <w:pStyle w:val="Questionstyle"/>
        <w:spacing w:before="120" w:after="120" w:line="276" w:lineRule="auto"/>
        <w:contextualSpacing/>
      </w:pPr>
      <w:bookmarkStart w:id="11" w:name="_Hlk190102849"/>
      <w:r>
        <w:t>Do you agree with the disclosure frequency proposed in the Consultation Paper? Please provide your rationale.</w:t>
      </w:r>
    </w:p>
    <w:bookmarkEnd w:id="11"/>
    <w:p w14:paraId="47E990FB" w14:textId="77777777" w:rsidR="00382821" w:rsidRDefault="00382821" w:rsidP="00382821">
      <w:r>
        <w:t>&lt;ESMA_QUESTION_PRSE_4&gt;</w:t>
      </w:r>
    </w:p>
    <w:p w14:paraId="666BB6D6" w14:textId="77777777" w:rsidR="00382821" w:rsidRDefault="00382821" w:rsidP="00382821">
      <w:permStart w:id="1527854352" w:edGrp="everyone"/>
      <w:r>
        <w:t>TYPE YOUR TEXT HERE</w:t>
      </w:r>
    </w:p>
    <w:permEnd w:id="1527854352"/>
    <w:p w14:paraId="4D521EC9" w14:textId="77777777" w:rsidR="00382821" w:rsidRDefault="00382821" w:rsidP="00382821">
      <w:r>
        <w:t>&lt;ESMA_QUESTION_PRSE_4&gt;</w:t>
      </w:r>
    </w:p>
    <w:p w14:paraId="6273E633" w14:textId="77777777" w:rsidR="00382821" w:rsidRDefault="00382821" w:rsidP="00382821"/>
    <w:p w14:paraId="135322EC" w14:textId="77777777" w:rsidR="00382821" w:rsidRDefault="00382821" w:rsidP="00382821">
      <w:pPr>
        <w:pStyle w:val="Questionstyle"/>
        <w:spacing w:before="120" w:after="120" w:line="276" w:lineRule="auto"/>
        <w:contextualSpacing/>
      </w:pPr>
      <w:r>
        <w:t xml:space="preserve">Do you agree with the structure of the simplified template, specifically the relevance of Section A to D for private securitisations? If not, please suggest any changes to the template’s structure and provide the rationale for your proposed modifications. </w:t>
      </w:r>
    </w:p>
    <w:p w14:paraId="776F7CE4" w14:textId="77777777" w:rsidR="00382821" w:rsidRDefault="00382821" w:rsidP="00382821">
      <w:r>
        <w:t>&lt;ESMA_QUESTION_PRSE_5&gt;</w:t>
      </w:r>
    </w:p>
    <w:p w14:paraId="0B1729C6" w14:textId="77777777" w:rsidR="00382821" w:rsidRDefault="00382821" w:rsidP="00382821">
      <w:permStart w:id="1515414980" w:edGrp="everyone"/>
      <w:r>
        <w:t>TYPE YOUR TEXT HERE</w:t>
      </w:r>
    </w:p>
    <w:permEnd w:id="1515414980"/>
    <w:p w14:paraId="12AA369F" w14:textId="77777777" w:rsidR="00382821" w:rsidRDefault="00382821" w:rsidP="00382821">
      <w:r>
        <w:t>&lt;ESMA_QUESTION_PRSE_5&gt;</w:t>
      </w:r>
    </w:p>
    <w:p w14:paraId="26FE3340" w14:textId="77777777" w:rsidR="00382821" w:rsidRDefault="00382821" w:rsidP="00382821"/>
    <w:p w14:paraId="0100EEA7" w14:textId="77777777" w:rsidR="00382821" w:rsidRDefault="00382821" w:rsidP="00382821">
      <w:pPr>
        <w:pStyle w:val="Questionstyle"/>
        <w:spacing w:before="120" w:after="120" w:line="276" w:lineRule="auto"/>
        <w:contextualSpacing/>
      </w:pPr>
      <w:bookmarkStart w:id="12" w:name="_Hlk190102853"/>
      <w:r>
        <w:t xml:space="preserve">Do you consider the use of ND Options in the template for private securitisations to be useful? Please provide your rationale.  </w:t>
      </w:r>
    </w:p>
    <w:bookmarkEnd w:id="12"/>
    <w:p w14:paraId="1BD02C53" w14:textId="77777777" w:rsidR="00382821" w:rsidRDefault="00382821" w:rsidP="00382821">
      <w:r>
        <w:t>&lt;ESMA_QUESTION_PRSE_6&gt;</w:t>
      </w:r>
    </w:p>
    <w:p w14:paraId="1C4133B6" w14:textId="77777777" w:rsidR="00382821" w:rsidRDefault="00382821" w:rsidP="00382821">
      <w:permStart w:id="85485728" w:edGrp="everyone"/>
      <w:r>
        <w:t>TYPE YOUR TEXT HERE</w:t>
      </w:r>
    </w:p>
    <w:permEnd w:id="85485728"/>
    <w:p w14:paraId="0C699E01" w14:textId="77777777" w:rsidR="00382821" w:rsidRDefault="00382821" w:rsidP="00382821">
      <w:r>
        <w:t>&lt;ESMA_QUESTION_PRSE_6&gt;</w:t>
      </w:r>
    </w:p>
    <w:p w14:paraId="4ADF5621" w14:textId="77777777" w:rsidR="00382821" w:rsidRDefault="00382821" w:rsidP="00382821"/>
    <w:p w14:paraId="74F8164D" w14:textId="77777777" w:rsidR="00382821" w:rsidRDefault="00382821" w:rsidP="00382821">
      <w:pPr>
        <w:pStyle w:val="Questionstyle"/>
        <w:spacing w:before="120" w:after="120" w:line="276" w:lineRule="auto"/>
        <w:contextualSpacing/>
      </w:pPr>
      <w:bookmarkStart w:id="13" w:name="_Hlk190102855"/>
      <w:r>
        <w:t xml:space="preserve">Do you agree with the fields proposed in Table 1? If not, please suggest any changes to the Table’s structure and provide the rationale for your proposed modifications. </w:t>
      </w:r>
    </w:p>
    <w:bookmarkEnd w:id="13"/>
    <w:p w14:paraId="6C7C761D" w14:textId="77777777" w:rsidR="00382821" w:rsidRDefault="00382821" w:rsidP="00382821">
      <w:r>
        <w:t>&lt;ESMA_QUESTION_PRSE_7&gt;</w:t>
      </w:r>
    </w:p>
    <w:p w14:paraId="7DCC3755" w14:textId="77777777" w:rsidR="00382821" w:rsidRDefault="00382821" w:rsidP="00382821">
      <w:permStart w:id="493294650" w:edGrp="everyone"/>
      <w:r>
        <w:lastRenderedPageBreak/>
        <w:t>TYPE YOUR TEXT HERE</w:t>
      </w:r>
    </w:p>
    <w:permEnd w:id="493294650"/>
    <w:p w14:paraId="1E73C160" w14:textId="77777777" w:rsidR="00382821" w:rsidRDefault="00382821" w:rsidP="00382821">
      <w:r>
        <w:t>&lt;ESMA_QUESTION_PRSE_7&gt;</w:t>
      </w:r>
    </w:p>
    <w:p w14:paraId="59CE3F57" w14:textId="77777777" w:rsidR="00382821" w:rsidRDefault="00382821" w:rsidP="00382821"/>
    <w:p w14:paraId="5860C0AD" w14:textId="77777777" w:rsidR="00382821" w:rsidRDefault="00382821" w:rsidP="00382821">
      <w:pPr>
        <w:pStyle w:val="Questionstyle"/>
        <w:spacing w:before="120" w:after="120" w:line="276" w:lineRule="auto"/>
        <w:contextualSpacing/>
      </w:pPr>
      <w:bookmarkStart w:id="14" w:name="_Hlk190102857"/>
      <w:r>
        <w:t xml:space="preserve">Do you agree with the fields proposed in Table 2? If not, please suggest any changes to the Table’s structure and provide the rationale for your proposed modifications. </w:t>
      </w:r>
    </w:p>
    <w:bookmarkEnd w:id="14"/>
    <w:p w14:paraId="12CC7F0C" w14:textId="77777777" w:rsidR="00382821" w:rsidRDefault="00382821" w:rsidP="00382821">
      <w:r>
        <w:t>&lt;ESMA_QUESTION_PRSE_8&gt;</w:t>
      </w:r>
    </w:p>
    <w:p w14:paraId="4A32ACCD" w14:textId="77777777" w:rsidR="00382821" w:rsidRDefault="00382821" w:rsidP="00382821">
      <w:permStart w:id="1676095566" w:edGrp="everyone"/>
      <w:r>
        <w:t>TYPE YOUR TEXT HERE</w:t>
      </w:r>
    </w:p>
    <w:permEnd w:id="1676095566"/>
    <w:p w14:paraId="151C0C37" w14:textId="77777777" w:rsidR="00382821" w:rsidRDefault="00382821" w:rsidP="00382821">
      <w:r>
        <w:t>&lt;ESMA_QUESTION_PRSE_8&gt;</w:t>
      </w:r>
    </w:p>
    <w:p w14:paraId="700D685A" w14:textId="77777777" w:rsidR="00382821" w:rsidRDefault="00382821" w:rsidP="00382821"/>
    <w:p w14:paraId="4D6944BF" w14:textId="77777777" w:rsidR="00382821" w:rsidRDefault="00382821" w:rsidP="00382821">
      <w:pPr>
        <w:pStyle w:val="Questionstyle"/>
        <w:spacing w:before="120" w:after="120" w:line="276" w:lineRule="auto"/>
        <w:contextualSpacing/>
      </w:pPr>
      <w:bookmarkStart w:id="15" w:name="_Hlk190102859"/>
      <w:r>
        <w:t xml:space="preserve">Do you agree with the securitisation characteristics fields proposed in Table 3? If not, please suggest any changes to the Table’s structure and provide the rationale for your proposed modifications. </w:t>
      </w:r>
    </w:p>
    <w:bookmarkEnd w:id="15"/>
    <w:p w14:paraId="5A7F3D8F" w14:textId="77777777" w:rsidR="00382821" w:rsidRDefault="00382821" w:rsidP="00382821">
      <w:r>
        <w:t>&lt;ESMA_QUESTION_PRSE_9&gt;</w:t>
      </w:r>
    </w:p>
    <w:p w14:paraId="5E697F8C" w14:textId="77777777" w:rsidR="00382821" w:rsidRDefault="00382821" w:rsidP="00382821">
      <w:permStart w:id="466252494" w:edGrp="everyone"/>
      <w:r>
        <w:t>TYPE YOUR TEXT HERE</w:t>
      </w:r>
    </w:p>
    <w:permEnd w:id="466252494"/>
    <w:p w14:paraId="104F0D95" w14:textId="77777777" w:rsidR="00382821" w:rsidRDefault="00382821" w:rsidP="00382821">
      <w:r>
        <w:t>&lt;ESMA_QUESTION_PRSE_9&gt;</w:t>
      </w:r>
    </w:p>
    <w:p w14:paraId="43C8B9F0" w14:textId="77777777" w:rsidR="00382821" w:rsidRDefault="00382821" w:rsidP="00382821"/>
    <w:p w14:paraId="0691F77F" w14:textId="77777777" w:rsidR="00382821" w:rsidRDefault="00382821" w:rsidP="00382821">
      <w:pPr>
        <w:pStyle w:val="Questionstyle"/>
        <w:spacing w:before="120" w:after="120" w:line="276" w:lineRule="auto"/>
        <w:contextualSpacing/>
      </w:pPr>
      <w:bookmarkStart w:id="16" w:name="_Hlk190102861"/>
      <w:r>
        <w:t xml:space="preserve">Do you agree with the instrument/securities characteristics fields proposed in Table 4? If not, please suggest any changes to the Table’s structure and provide the rationale for your proposed modifications. </w:t>
      </w:r>
    </w:p>
    <w:bookmarkEnd w:id="16"/>
    <w:p w14:paraId="28D0654E" w14:textId="77777777" w:rsidR="00382821" w:rsidRDefault="00382821" w:rsidP="00382821">
      <w:r>
        <w:t>&lt;ESMA_QUESTION_PRSE_10&gt;</w:t>
      </w:r>
    </w:p>
    <w:p w14:paraId="5DCB3494" w14:textId="77777777" w:rsidR="00382821" w:rsidRDefault="00382821" w:rsidP="00382821">
      <w:permStart w:id="694893472" w:edGrp="everyone"/>
      <w:r>
        <w:t>TYPE YOUR TEXT HERE</w:t>
      </w:r>
    </w:p>
    <w:permEnd w:id="694893472"/>
    <w:p w14:paraId="57AD0A66" w14:textId="77777777" w:rsidR="00382821" w:rsidRDefault="00382821" w:rsidP="00382821">
      <w:r>
        <w:t>&lt;ESMA_QUESTION_PRSE_10&gt;</w:t>
      </w:r>
    </w:p>
    <w:p w14:paraId="2474D5D4" w14:textId="77777777" w:rsidR="00382821" w:rsidRDefault="00382821" w:rsidP="00382821"/>
    <w:p w14:paraId="313BF9A3" w14:textId="77777777" w:rsidR="00382821" w:rsidRDefault="00382821" w:rsidP="00382821">
      <w:pPr>
        <w:pStyle w:val="Questionstyle"/>
        <w:spacing w:before="120" w:after="120" w:line="276" w:lineRule="auto"/>
        <w:contextualSpacing/>
      </w:pPr>
      <w:bookmarkStart w:id="17" w:name="_Hlk190102863"/>
      <w:r>
        <w:t>ESMA is not aware of significant issues with the current disclosure framework for ABCP transactions. Do you agree with maintaining this approach (i.e., Annex 11), or do you consider that disclosure via the simplified template would be more appropriate for ABCP transactions? Please provide your rationale.</w:t>
      </w:r>
    </w:p>
    <w:bookmarkEnd w:id="17"/>
    <w:p w14:paraId="64E4B0F6" w14:textId="77777777" w:rsidR="00382821" w:rsidRDefault="00382821" w:rsidP="00382821">
      <w:r>
        <w:t>&lt;ESMA_QUESTION_PRSE_11&gt;</w:t>
      </w:r>
    </w:p>
    <w:p w14:paraId="3465C9E6" w14:textId="77777777" w:rsidR="00382821" w:rsidRDefault="00382821" w:rsidP="00382821">
      <w:permStart w:id="139862057" w:edGrp="everyone"/>
      <w:r>
        <w:t>TYPE YOUR TEXT HERE</w:t>
      </w:r>
    </w:p>
    <w:permEnd w:id="139862057"/>
    <w:p w14:paraId="3FFF520C" w14:textId="77777777" w:rsidR="00382821" w:rsidRDefault="00382821" w:rsidP="00382821">
      <w:r>
        <w:lastRenderedPageBreak/>
        <w:t>&lt;ESMA_QUESTION_PRSE_11&gt;</w:t>
      </w:r>
    </w:p>
    <w:p w14:paraId="40FB79DD" w14:textId="77777777" w:rsidR="00382821" w:rsidRDefault="00382821" w:rsidP="00382821"/>
    <w:p w14:paraId="0A7EF585" w14:textId="77777777" w:rsidR="00382821" w:rsidRDefault="00382821" w:rsidP="00382821">
      <w:pPr>
        <w:pStyle w:val="Questionstyle"/>
        <w:spacing w:before="120" w:after="120" w:line="276" w:lineRule="auto"/>
        <w:contextualSpacing/>
      </w:pPr>
      <w:r>
        <w:t xml:space="preserve">If you support the use of the simplified templates for ABCP transactions (Question 10), do you also agree with the specific fields proposed in Table 5? If not, please suggest any changes to the content or structure of the table, along with the rationale for your proposed modifications.  </w:t>
      </w:r>
    </w:p>
    <w:p w14:paraId="439DA7D0" w14:textId="77777777" w:rsidR="00382821" w:rsidRDefault="00382821" w:rsidP="00382821">
      <w:r>
        <w:t>&lt;ESMA_QUESTION_PRSE_12&gt;</w:t>
      </w:r>
    </w:p>
    <w:p w14:paraId="123BAEC2" w14:textId="77777777" w:rsidR="00382821" w:rsidRDefault="00382821" w:rsidP="00382821">
      <w:permStart w:id="1666673179" w:edGrp="everyone"/>
      <w:r>
        <w:t>TYPE YOUR TEXT HERE</w:t>
      </w:r>
    </w:p>
    <w:permEnd w:id="1666673179"/>
    <w:p w14:paraId="16ABF3F0" w14:textId="77777777" w:rsidR="00382821" w:rsidRDefault="00382821" w:rsidP="00382821">
      <w:r>
        <w:t>&lt;ESMA_QUESTION_PRSE_12&gt;</w:t>
      </w:r>
    </w:p>
    <w:p w14:paraId="5DB9FF26" w14:textId="77777777" w:rsidR="00382821" w:rsidRDefault="00382821" w:rsidP="00382821"/>
    <w:p w14:paraId="437E4127" w14:textId="77777777" w:rsidR="00382821" w:rsidRDefault="00382821" w:rsidP="00382821">
      <w:pPr>
        <w:pStyle w:val="Questionstyle"/>
        <w:spacing w:before="120" w:after="120" w:line="276" w:lineRule="auto"/>
        <w:contextualSpacing/>
      </w:pPr>
      <w:bookmarkStart w:id="18" w:name="_Hlk190102867"/>
      <w:r>
        <w:t>Do you agree with the proposed approach for ABCP transactions, which focuses on information at the programme level? Alternatively, do you consider that disclosure should be based on transaction-level information to ensure alignment with the disclosure requirements for public transactions? Please provide your rationale.</w:t>
      </w:r>
    </w:p>
    <w:bookmarkEnd w:id="18"/>
    <w:p w14:paraId="5D9641AB" w14:textId="77777777" w:rsidR="00382821" w:rsidRDefault="00382821" w:rsidP="00382821">
      <w:r>
        <w:t>&lt;ESMA_QUESTION_PRSE_13&gt;</w:t>
      </w:r>
    </w:p>
    <w:p w14:paraId="6862286B" w14:textId="77777777" w:rsidR="00382821" w:rsidRDefault="00382821" w:rsidP="00382821">
      <w:permStart w:id="1902596544" w:edGrp="everyone"/>
      <w:r>
        <w:t>TYPE YOUR TEXT HERE</w:t>
      </w:r>
    </w:p>
    <w:permEnd w:id="1902596544"/>
    <w:p w14:paraId="18B56EE9" w14:textId="77777777" w:rsidR="00382821" w:rsidRDefault="00382821" w:rsidP="00382821">
      <w:r>
        <w:t>&lt;ESMA_QUESTION_PRSE_13&gt;</w:t>
      </w:r>
    </w:p>
    <w:p w14:paraId="036C928D" w14:textId="77777777" w:rsidR="00382821" w:rsidRDefault="00382821" w:rsidP="00382821"/>
    <w:p w14:paraId="773EDDA5" w14:textId="77777777" w:rsidR="00382821" w:rsidRDefault="00382821" w:rsidP="00382821">
      <w:pPr>
        <w:pStyle w:val="Questionstyle"/>
        <w:spacing w:before="120" w:after="120" w:line="276" w:lineRule="auto"/>
        <w:contextualSpacing/>
      </w:pPr>
      <w:r>
        <w:t xml:space="preserve">Do you agree with the contact information collected under Table 6? If not, please suggest any changes to the Table’s structure and provide the rationale for your proposed modifications. </w:t>
      </w:r>
    </w:p>
    <w:p w14:paraId="41CA0C83" w14:textId="77777777" w:rsidR="00382821" w:rsidRDefault="00382821" w:rsidP="00382821">
      <w:r>
        <w:t>&lt;ESMA_QUESTION_PRSE_14&gt;</w:t>
      </w:r>
    </w:p>
    <w:p w14:paraId="7F4EC3F2" w14:textId="77777777" w:rsidR="00382821" w:rsidRDefault="00382821" w:rsidP="00382821">
      <w:permStart w:id="1588479142" w:edGrp="everyone"/>
      <w:r>
        <w:t>TYPE YOUR TEXT HERE</w:t>
      </w:r>
    </w:p>
    <w:permEnd w:id="1588479142"/>
    <w:p w14:paraId="0BC00A43" w14:textId="77777777" w:rsidR="00382821" w:rsidRDefault="00382821" w:rsidP="00382821">
      <w:r>
        <w:t>&lt;ESMA_QUESTION_PRSE_14&gt;</w:t>
      </w:r>
    </w:p>
    <w:p w14:paraId="61565CD1" w14:textId="77777777" w:rsidR="00382821" w:rsidRDefault="00382821" w:rsidP="00382821"/>
    <w:p w14:paraId="4933ABC5" w14:textId="77777777" w:rsidR="00382821" w:rsidRDefault="00382821" w:rsidP="00382821">
      <w:pPr>
        <w:pStyle w:val="Questionstyle"/>
        <w:spacing w:before="120" w:after="120" w:line="276" w:lineRule="auto"/>
        <w:contextualSpacing/>
      </w:pPr>
      <w:r>
        <w:t xml:space="preserve">Do you agree with the fields on the underlying exposures proposed in Table 7? If not, please suggest any changes to the Table’s structure and provide the rationale for your proposed modifications. </w:t>
      </w:r>
    </w:p>
    <w:p w14:paraId="5E518958" w14:textId="77777777" w:rsidR="00382821" w:rsidRDefault="00382821" w:rsidP="00382821">
      <w:r>
        <w:t>&lt;ESMA_QUESTION_PRSE_15&gt;</w:t>
      </w:r>
    </w:p>
    <w:p w14:paraId="790EDA91" w14:textId="77777777" w:rsidR="00382821" w:rsidRDefault="00382821" w:rsidP="00382821">
      <w:permStart w:id="2008383309" w:edGrp="everyone"/>
      <w:r>
        <w:t>TYPE YOUR TEXT HERE</w:t>
      </w:r>
    </w:p>
    <w:permEnd w:id="2008383309"/>
    <w:p w14:paraId="49E3F891" w14:textId="77777777" w:rsidR="00382821" w:rsidRDefault="00382821" w:rsidP="00382821">
      <w:r>
        <w:lastRenderedPageBreak/>
        <w:t>&lt;ESMA_QUESTION_PRSE_15&gt;</w:t>
      </w:r>
    </w:p>
    <w:p w14:paraId="49C3B14F" w14:textId="77777777" w:rsidR="00382821" w:rsidRDefault="00382821" w:rsidP="00382821"/>
    <w:p w14:paraId="73760D58" w14:textId="77777777" w:rsidR="00382821" w:rsidRDefault="00382821" w:rsidP="00382821">
      <w:pPr>
        <w:pStyle w:val="Questionstyle"/>
        <w:spacing w:before="120" w:after="120" w:line="276" w:lineRule="auto"/>
        <w:contextualSpacing/>
      </w:pPr>
      <w:r>
        <w:t xml:space="preserve">Do you believe that a minimum set of information should be made available to users to monitor the evolution of the underlying risks? If so, do you consider that the fields proposed in Table 7 to be relevant for this purpose? If not, please indicate which alternative indications should be used and provide the rationale for your suggestions. </w:t>
      </w:r>
    </w:p>
    <w:p w14:paraId="12EAED85" w14:textId="77777777" w:rsidR="00382821" w:rsidRDefault="00382821" w:rsidP="00382821">
      <w:r>
        <w:t>&lt;ESMA_QUESTION_PRSE_16&gt;</w:t>
      </w:r>
    </w:p>
    <w:p w14:paraId="59A6C73B" w14:textId="77777777" w:rsidR="00382821" w:rsidRDefault="00382821" w:rsidP="00382821">
      <w:permStart w:id="242687765" w:edGrp="everyone"/>
      <w:r>
        <w:t>TYPE YOUR TEXT HERE</w:t>
      </w:r>
    </w:p>
    <w:permEnd w:id="242687765"/>
    <w:p w14:paraId="6E35F9F3" w14:textId="77777777" w:rsidR="00382821" w:rsidRDefault="00382821" w:rsidP="00382821">
      <w:r>
        <w:t>&lt;ESMA_QUESTION_PRSE_16&gt;</w:t>
      </w:r>
    </w:p>
    <w:p w14:paraId="27C2BF1D" w14:textId="77777777" w:rsidR="00382821" w:rsidRDefault="00382821" w:rsidP="00382821"/>
    <w:p w14:paraId="752A7B4C" w14:textId="77777777" w:rsidR="00382821" w:rsidRDefault="00382821" w:rsidP="00382821">
      <w:pPr>
        <w:pStyle w:val="Questionstyle"/>
        <w:spacing w:before="120" w:after="120" w:line="276" w:lineRule="auto"/>
        <w:contextualSpacing/>
      </w:pPr>
      <w:r>
        <w:t>ESMA proposes the inclusion of fields to capture information on underlying assets to be reported at an aggregated level. Some of this information is also included in the Investor Report for non-ABCP transactions. Do you agree that such information should be provided in both the template for private securitisations and the Investor Report for non-ABCP transactions? Alternatively, would you support introducing the option to flag such fields as ‘not applicable’ in the Investor Report when used in the context of private securitisations? Please provide your views.</w:t>
      </w:r>
    </w:p>
    <w:p w14:paraId="79C9028D" w14:textId="77777777" w:rsidR="00382821" w:rsidRDefault="00382821" w:rsidP="00382821">
      <w:r>
        <w:t>&lt;ESMA_QUESTION_PRSE_17&gt;</w:t>
      </w:r>
    </w:p>
    <w:p w14:paraId="2F73C373" w14:textId="77777777" w:rsidR="00382821" w:rsidRDefault="00382821" w:rsidP="00382821">
      <w:permStart w:id="1498686568" w:edGrp="everyone"/>
      <w:r>
        <w:t>TYPE YOUR TEXT HERE</w:t>
      </w:r>
    </w:p>
    <w:permEnd w:id="1498686568"/>
    <w:p w14:paraId="071DDFBC" w14:textId="77777777" w:rsidR="00382821" w:rsidRDefault="00382821" w:rsidP="00382821">
      <w:r>
        <w:t>&lt;ESMA_QUESTION_PRSE_17&gt;</w:t>
      </w:r>
    </w:p>
    <w:p w14:paraId="201CD151" w14:textId="77777777" w:rsidR="00382821" w:rsidRDefault="00382821" w:rsidP="00382821"/>
    <w:p w14:paraId="0C96D5BD" w14:textId="77777777" w:rsidR="00382821" w:rsidRDefault="00382821" w:rsidP="00382821">
      <w:pPr>
        <w:pStyle w:val="Questionstyle"/>
        <w:spacing w:before="120" w:after="120" w:line="276" w:lineRule="auto"/>
        <w:contextualSpacing/>
      </w:pPr>
      <w:r>
        <w:t>Do you agree with the inclusion in table 7.5 of fields related to restructured exposures or do you consider that the information included in the investor reports is sufficient? Please provide your rationale for agreeing or disagreeing.</w:t>
      </w:r>
    </w:p>
    <w:p w14:paraId="119267D0" w14:textId="77777777" w:rsidR="00382821" w:rsidRDefault="00382821" w:rsidP="00382821">
      <w:r>
        <w:t>&lt;ESMA_QUESTION_PRSE_18&gt;</w:t>
      </w:r>
    </w:p>
    <w:p w14:paraId="38A55A39" w14:textId="77777777" w:rsidR="00382821" w:rsidRDefault="00382821" w:rsidP="00382821">
      <w:permStart w:id="1730950196" w:edGrp="everyone"/>
      <w:r>
        <w:t>TYPE YOUR TEXT HERE</w:t>
      </w:r>
    </w:p>
    <w:permEnd w:id="1730950196"/>
    <w:p w14:paraId="3A83175F" w14:textId="77777777" w:rsidR="00382821" w:rsidRDefault="00382821" w:rsidP="00382821">
      <w:r>
        <w:t>&lt;ESMA_QUESTION_PRSE_18&gt;</w:t>
      </w:r>
    </w:p>
    <w:p w14:paraId="5224691C" w14:textId="77777777" w:rsidR="00382821" w:rsidRDefault="00382821" w:rsidP="00382821"/>
    <w:p w14:paraId="59E12997" w14:textId="77777777" w:rsidR="00382821" w:rsidRDefault="00382821" w:rsidP="00382821">
      <w:pPr>
        <w:pStyle w:val="Questionstyle"/>
        <w:spacing w:before="120" w:after="120" w:line="276" w:lineRule="auto"/>
        <w:contextualSpacing/>
      </w:pPr>
      <w:r>
        <w:t xml:space="preserve">If you agree with the inclusion of restructured exposure fields (Question 17), do you also agree with the specific fields proposed in Table 7.5? If not, please suggest </w:t>
      </w:r>
      <w:r>
        <w:lastRenderedPageBreak/>
        <w:t>any changes to the structure or content of Table 7.5, along with the rationale for your proposed modifications.</w:t>
      </w:r>
    </w:p>
    <w:p w14:paraId="2E057E91" w14:textId="77777777" w:rsidR="00382821" w:rsidRDefault="00382821" w:rsidP="00382821">
      <w:r>
        <w:t>&lt;ESMA_QUESTION_PRSE_19&gt;</w:t>
      </w:r>
    </w:p>
    <w:p w14:paraId="23D54C0E" w14:textId="77777777" w:rsidR="00382821" w:rsidRDefault="00382821" w:rsidP="00382821">
      <w:permStart w:id="1883986982" w:edGrp="everyone"/>
      <w:r>
        <w:t>TYPE YOUR TEXT HERE</w:t>
      </w:r>
    </w:p>
    <w:permEnd w:id="1883986982"/>
    <w:p w14:paraId="48D38496" w14:textId="77777777" w:rsidR="00382821" w:rsidRDefault="00382821" w:rsidP="00382821">
      <w:r>
        <w:t>&lt;ESMA_QUESTION_PRSE_19&gt;</w:t>
      </w:r>
    </w:p>
    <w:p w14:paraId="75923D9D" w14:textId="77777777" w:rsidR="00382821" w:rsidRDefault="00382821" w:rsidP="00382821"/>
    <w:p w14:paraId="0652A90C" w14:textId="77777777" w:rsidR="00382821" w:rsidRDefault="00382821" w:rsidP="00382821">
      <w:pPr>
        <w:pStyle w:val="Questionstyle"/>
        <w:spacing w:before="120" w:after="120" w:line="276" w:lineRule="auto"/>
        <w:contextualSpacing/>
      </w:pPr>
      <w:r>
        <w:t>Do you agree with the inclusion in table 7.6 of fields related to energy performance? Please provide your rationale for agreeing or disagreeing.</w:t>
      </w:r>
    </w:p>
    <w:p w14:paraId="2C2BF253" w14:textId="77777777" w:rsidR="00382821" w:rsidRDefault="00382821" w:rsidP="00382821">
      <w:r>
        <w:t>&lt;ESMA_QUESTION_PRSE_20&gt;</w:t>
      </w:r>
    </w:p>
    <w:p w14:paraId="2CFC2023" w14:textId="2733B8DE" w:rsidR="00382821" w:rsidRDefault="00CB6ABA" w:rsidP="00382821">
      <w:permStart w:id="1388260463" w:edGrp="everyone"/>
      <w:r>
        <w:t>Yes, however ENGAGE for ESG notes that, currently, EPC-</w:t>
      </w:r>
      <w:proofErr w:type="spellStart"/>
      <w:r>
        <w:t>reltaed</w:t>
      </w:r>
      <w:proofErr w:type="spellEnd"/>
      <w:r>
        <w:t xml:space="preserve"> disclosure is relevant but not always available for certain asset classes. Furthermore, the proposed approach assumes that EPC information per loan is provided, which is not always the case due to inconsistent implementation of the Energy Performance of Buildings Directive (EPBD) across Europe and the different interpretations of the General Data Protection Regulation.</w:t>
      </w:r>
    </w:p>
    <w:permEnd w:id="1388260463"/>
    <w:p w14:paraId="5F69AB37" w14:textId="77777777" w:rsidR="00382821" w:rsidRDefault="00382821" w:rsidP="00382821">
      <w:r>
        <w:t>&lt;ESMA_QUESTION_PRSE_20&gt;</w:t>
      </w:r>
    </w:p>
    <w:p w14:paraId="73DA4846" w14:textId="77777777" w:rsidR="00382821" w:rsidRDefault="00382821" w:rsidP="00382821"/>
    <w:p w14:paraId="1813A9D5" w14:textId="77777777" w:rsidR="00382821" w:rsidRDefault="00382821" w:rsidP="00382821">
      <w:pPr>
        <w:pStyle w:val="Questionstyle"/>
        <w:spacing w:before="120" w:after="120" w:line="276" w:lineRule="auto"/>
        <w:contextualSpacing/>
      </w:pPr>
      <w:r>
        <w:t>If you agree with the inclusion of energy performance fields (Question 19), do you also agree with the specific fields proposed in Table 7.6? If not, please suggest any changes to the structure or content of Table 7.6, along with the rationale for your proposed modifications.</w:t>
      </w:r>
    </w:p>
    <w:p w14:paraId="4567025B" w14:textId="77777777" w:rsidR="00382821" w:rsidRDefault="00382821" w:rsidP="00382821">
      <w:r>
        <w:t>&lt;ESMA_QUESTION_PRSE_21&gt;</w:t>
      </w:r>
    </w:p>
    <w:p w14:paraId="1BD23CD2" w14:textId="302907A9" w:rsidR="00382821" w:rsidRDefault="00CB6ABA" w:rsidP="00382821">
      <w:permStart w:id="1220880257" w:edGrp="everyone"/>
      <w:r w:rsidRPr="00CB6ABA">
        <w:t>Yes, ENGAGE for ESG a</w:t>
      </w:r>
      <w:r>
        <w:t>grees in general but with specific field improvements. EPCs in Europe are not consistent across jurisdictions and the classifications tend to vary over time driven by the national authorities. Hence, EPC cannot be easily compared from country to country.</w:t>
      </w:r>
    </w:p>
    <w:p w14:paraId="79865896" w14:textId="3631ABE2" w:rsidR="00CB6ABA" w:rsidRPr="00CB6ABA" w:rsidRDefault="00CB6ABA" w:rsidP="00CB6ABA">
      <w:r w:rsidRPr="00CB6ABA">
        <w:t>ENGAGE for ESG has developed detailed templates for compliance with the EU Taxonomy Regulation, the General Data Protection Regulation and the EPBD. We include separately the ENGAGE Templates Version 1.1 in Excel format for your information.</w:t>
      </w:r>
    </w:p>
    <w:p w14:paraId="32016702" w14:textId="76FE7B35" w:rsidR="00CB6ABA" w:rsidRPr="00CB6ABA" w:rsidRDefault="00CB6ABA" w:rsidP="00CB6ABA">
      <w:r w:rsidRPr="00CB6ABA">
        <w:t>We recommend as part of the ENGAGE for ESG initiative some specific improvements to some ESMA templates as well as the ESMA proposed simplified private form. The potential introduction of information (if available) in line with the best European standards is suggested below. In particular:</w:t>
      </w:r>
    </w:p>
    <w:p w14:paraId="7AD97C95" w14:textId="1EC79527" w:rsidR="00CB6ABA" w:rsidRPr="00CB6ABA" w:rsidRDefault="00CB6ABA" w:rsidP="00CB6ABA">
      <w:pPr>
        <w:numPr>
          <w:ilvl w:val="0"/>
          <w:numId w:val="37"/>
        </w:numPr>
      </w:pPr>
      <w:r>
        <w:t>T</w:t>
      </w:r>
      <w:r w:rsidRPr="00CB6ABA">
        <w:t xml:space="preserve">he primary energy demand (PED) (kWh/m2 per year) related to residential and commercial building as according to the EPBD for RMBS, CMBS and consumer loans to </w:t>
      </w:r>
      <w:r w:rsidRPr="00CB6ABA">
        <w:lastRenderedPageBreak/>
        <w:t xml:space="preserve">improve the energy efficiency of dwellings (respectively ESMA Annex 2, Annex 3 and Annex 6). </w:t>
      </w:r>
    </w:p>
    <w:p w14:paraId="048D5D90" w14:textId="77777777" w:rsidR="00CB6ABA" w:rsidRPr="00CB6ABA" w:rsidRDefault="00CB6ABA" w:rsidP="00CB6ABA">
      <w:pPr>
        <w:numPr>
          <w:ilvl w:val="0"/>
          <w:numId w:val="37"/>
        </w:numPr>
      </w:pPr>
      <w:r w:rsidRPr="00CB6ABA">
        <w:t>The PED could be real or estimated by a third party with a specific reference date.</w:t>
      </w:r>
    </w:p>
    <w:p w14:paraId="22F46BD8" w14:textId="513CB4AB" w:rsidR="00CB6ABA" w:rsidRPr="00CB6ABA" w:rsidRDefault="00CB6ABA" w:rsidP="00382821">
      <w:r w:rsidRPr="00CB6ABA">
        <w:t xml:space="preserve">This is also in line with the </w:t>
      </w:r>
      <w:hyperlink r:id="rId25" w:history="1">
        <w:r w:rsidRPr="00CB6ABA">
          <w:rPr>
            <w:rStyle w:val="Hyperlink"/>
          </w:rPr>
          <w:t>ECB staff contri</w:t>
        </w:r>
        <w:r w:rsidRPr="00CB6ABA">
          <w:rPr>
            <w:rStyle w:val="Hyperlink"/>
          </w:rPr>
          <w:t>b</w:t>
        </w:r>
        <w:r w:rsidRPr="00CB6ABA">
          <w:rPr>
            <w:rStyle w:val="Hyperlink"/>
          </w:rPr>
          <w:t>ution</w:t>
        </w:r>
      </w:hyperlink>
      <w:r w:rsidRPr="00CB6ABA">
        <w:t xml:space="preserve"> to the European Commission’s targeted consultation on the functioning of the EU securitisation framework as of March 2024</w:t>
      </w:r>
      <w:r>
        <w:t>.</w:t>
      </w:r>
    </w:p>
    <w:permEnd w:id="1220880257"/>
    <w:p w14:paraId="6B73FD02" w14:textId="77777777" w:rsidR="00382821" w:rsidRDefault="00382821" w:rsidP="00382821">
      <w:r>
        <w:t>&lt;ESMA_QUESTION_PRSE_21&gt;</w:t>
      </w:r>
    </w:p>
    <w:p w14:paraId="5BBE22D2" w14:textId="77777777" w:rsidR="00382821" w:rsidRDefault="00382821" w:rsidP="00382821"/>
    <w:p w14:paraId="284ABE1D" w14:textId="77777777" w:rsidR="00382821" w:rsidRDefault="00382821" w:rsidP="00382821">
      <w:pPr>
        <w:pStyle w:val="Questionstyle"/>
        <w:spacing w:before="120" w:after="120" w:line="276" w:lineRule="auto"/>
        <w:contextualSpacing/>
      </w:pPr>
      <w:r>
        <w:t xml:space="preserve">Do you agree with the inclusion of the proposed fields related to risk retention, considering that this information is already covered in the investor reports? Please provide your rationale for agreeing or disagreeing. </w:t>
      </w:r>
    </w:p>
    <w:p w14:paraId="566C209F" w14:textId="77777777" w:rsidR="00382821" w:rsidRDefault="00382821" w:rsidP="00382821">
      <w:r>
        <w:t>&lt;ESMA_QUESTION_PRSE_22&gt;</w:t>
      </w:r>
    </w:p>
    <w:p w14:paraId="0D2C558C" w14:textId="77777777" w:rsidR="00382821" w:rsidRDefault="00382821" w:rsidP="00382821">
      <w:permStart w:id="1678802657" w:edGrp="everyone"/>
      <w:r>
        <w:t>TYPE YOUR TEXT HERE</w:t>
      </w:r>
    </w:p>
    <w:permEnd w:id="1678802657"/>
    <w:p w14:paraId="78DA90E8" w14:textId="77777777" w:rsidR="00382821" w:rsidRDefault="00382821" w:rsidP="00382821">
      <w:r>
        <w:t>&lt;ESMA_QUESTION_PRSE_22&gt;</w:t>
      </w:r>
    </w:p>
    <w:p w14:paraId="73F60532" w14:textId="77777777" w:rsidR="00382821" w:rsidRDefault="00382821" w:rsidP="00382821"/>
    <w:p w14:paraId="4032452D" w14:textId="77777777" w:rsidR="00382821" w:rsidRDefault="00382821" w:rsidP="00382821">
      <w:pPr>
        <w:pStyle w:val="Questionstyle"/>
        <w:spacing w:before="120" w:after="120" w:line="276" w:lineRule="auto"/>
        <w:contextualSpacing/>
      </w:pPr>
      <w:r>
        <w:t xml:space="preserve">If you agree with the inclusion of risk retention fields (Question 21), do you also agree with the specific fields proposed in Table 8? If not, please suggest any changes to the structure or content of Table 8, along with the rationale for your proposed modifications. </w:t>
      </w:r>
    </w:p>
    <w:p w14:paraId="6394AC7B" w14:textId="77777777" w:rsidR="00382821" w:rsidRDefault="00382821" w:rsidP="00382821">
      <w:r>
        <w:t>&lt;ESMA_QUESTION_PRSE_23&gt;</w:t>
      </w:r>
    </w:p>
    <w:p w14:paraId="59A9E26B" w14:textId="77777777" w:rsidR="00382821" w:rsidRDefault="00382821" w:rsidP="00382821">
      <w:permStart w:id="747701949" w:edGrp="everyone"/>
      <w:r>
        <w:t>TYPE YOUR TEXT HERE</w:t>
      </w:r>
    </w:p>
    <w:permEnd w:id="747701949"/>
    <w:p w14:paraId="656006C0" w14:textId="77777777" w:rsidR="00382821" w:rsidRDefault="00382821" w:rsidP="00382821">
      <w:r>
        <w:t>&lt;ESMA_QUESTION_PRSE_23&gt;</w:t>
      </w:r>
    </w:p>
    <w:p w14:paraId="2FEFD276" w14:textId="77777777" w:rsidR="00382821" w:rsidRDefault="00382821" w:rsidP="00382821"/>
    <w:p w14:paraId="1E69C320" w14:textId="77777777" w:rsidR="00382821" w:rsidRDefault="00382821" w:rsidP="00382821">
      <w:pPr>
        <w:pStyle w:val="Questionstyle"/>
        <w:spacing w:before="120" w:after="120" w:line="276" w:lineRule="auto"/>
        <w:contextualSpacing/>
      </w:pPr>
      <w:r>
        <w:t xml:space="preserve">Do you agree with the fields proposed for the position level information in Table 9? If not, please suggest any changes to the Table’s structure and provide the rationale for your proposed modifications. </w:t>
      </w:r>
    </w:p>
    <w:p w14:paraId="5A6F5653" w14:textId="77777777" w:rsidR="00382821" w:rsidRDefault="00382821" w:rsidP="00382821">
      <w:r>
        <w:t>&lt;ESMA_QUESTION_PRSE_24&gt;</w:t>
      </w:r>
    </w:p>
    <w:p w14:paraId="7C4F94BA" w14:textId="77777777" w:rsidR="00382821" w:rsidRDefault="00382821" w:rsidP="00382821">
      <w:permStart w:id="1305178671" w:edGrp="everyone"/>
      <w:r>
        <w:t>TYPE YOUR TEXT HERE</w:t>
      </w:r>
    </w:p>
    <w:permEnd w:id="1305178671"/>
    <w:p w14:paraId="140996F6" w14:textId="77777777" w:rsidR="00382821" w:rsidRDefault="00382821" w:rsidP="00382821">
      <w:r>
        <w:t>&lt;ESMA_QUESTION_PRSE_24&gt;</w:t>
      </w:r>
    </w:p>
    <w:p w14:paraId="4EF12AB7" w14:textId="77777777" w:rsidR="00382821" w:rsidRDefault="00382821" w:rsidP="00382821"/>
    <w:p w14:paraId="15009609" w14:textId="77777777" w:rsidR="00382821" w:rsidRDefault="00382821" w:rsidP="00382821">
      <w:pPr>
        <w:pStyle w:val="Questionstyle"/>
        <w:spacing w:before="120" w:after="120" w:line="276" w:lineRule="auto"/>
        <w:contextualSpacing/>
      </w:pPr>
      <w:r>
        <w:lastRenderedPageBreak/>
        <w:t xml:space="preserve">Do you agree with the fields proposed for synthetic securitisation in Table 9? If not, please suggest any changes to the Table’s structure and provide the rationale for your proposed modifications. </w:t>
      </w:r>
    </w:p>
    <w:p w14:paraId="52888BCB" w14:textId="77777777" w:rsidR="00382821" w:rsidRDefault="00382821" w:rsidP="00382821">
      <w:r>
        <w:t>&lt;ESMA_QUESTION_PRSE_25&gt;</w:t>
      </w:r>
    </w:p>
    <w:p w14:paraId="5B67D13F" w14:textId="77777777" w:rsidR="00382821" w:rsidRDefault="00382821" w:rsidP="00382821">
      <w:permStart w:id="731979321" w:edGrp="everyone"/>
      <w:r>
        <w:t>TYPE YOUR TEXT HERE</w:t>
      </w:r>
    </w:p>
    <w:permEnd w:id="731979321"/>
    <w:p w14:paraId="38D34A4F" w14:textId="77777777" w:rsidR="00382821" w:rsidRDefault="00382821" w:rsidP="00382821">
      <w:r>
        <w:t>&lt;ESMA_QUESTION_PRSE_25&gt;</w:t>
      </w:r>
    </w:p>
    <w:p w14:paraId="1CD68C2C" w14:textId="77777777" w:rsidR="00382821" w:rsidRDefault="00382821" w:rsidP="00382821"/>
    <w:p w14:paraId="6DCC34CB" w14:textId="77777777" w:rsidR="00382821" w:rsidRDefault="00382821" w:rsidP="00382821">
      <w:pPr>
        <w:pStyle w:val="Questionstyle"/>
        <w:spacing w:before="120" w:after="120" w:line="276" w:lineRule="auto"/>
        <w:contextualSpacing/>
      </w:pPr>
      <w:r>
        <w:t xml:space="preserve">Do you foresee any operational challenges or implications arising from the implementation of the simplified template for EU private securitisations? If so, please describe the challenges you anticipate and suggest any measures that could mitigate them. </w:t>
      </w:r>
    </w:p>
    <w:p w14:paraId="4E125485" w14:textId="77777777" w:rsidR="00382821" w:rsidRDefault="00382821" w:rsidP="00382821">
      <w:r>
        <w:t>&lt;ESMA_QUESTION_PRSE_26&gt;</w:t>
      </w:r>
    </w:p>
    <w:p w14:paraId="30414710" w14:textId="77777777" w:rsidR="00382821" w:rsidRDefault="00382821" w:rsidP="00382821">
      <w:permStart w:id="1022781935" w:edGrp="everyone"/>
      <w:r>
        <w:t>TYPE YOUR TEXT HERE</w:t>
      </w:r>
    </w:p>
    <w:permEnd w:id="1022781935"/>
    <w:p w14:paraId="534FF4FF" w14:textId="77777777" w:rsidR="00382821" w:rsidRDefault="00382821" w:rsidP="00382821">
      <w:r>
        <w:t>&lt;ESMA_QUESTION_PRSE_26&gt;</w:t>
      </w:r>
    </w:p>
    <w:p w14:paraId="3D76BFB7" w14:textId="77777777" w:rsidR="00382821" w:rsidRDefault="00382821" w:rsidP="00382821"/>
    <w:p w14:paraId="0FA5AA99" w14:textId="77777777" w:rsidR="00382821" w:rsidRDefault="00382821" w:rsidP="00382821">
      <w:pPr>
        <w:pStyle w:val="Questionstyle"/>
        <w:spacing w:before="120" w:after="120" w:line="276" w:lineRule="auto"/>
        <w:contextualSpacing/>
      </w:pPr>
      <w:r>
        <w:t>What are the projected implementation costs for sell-side parties for transitioning to the simplified template for private securitisations, and how do these compare to the reduction of reporting burden?</w:t>
      </w:r>
    </w:p>
    <w:p w14:paraId="618E5E43" w14:textId="77777777" w:rsidR="00382821" w:rsidRDefault="00382821" w:rsidP="00382821">
      <w:r>
        <w:t>&lt;ESMA_QUESTION_PRSE_27&gt;</w:t>
      </w:r>
    </w:p>
    <w:p w14:paraId="2DC31066" w14:textId="77777777" w:rsidR="00382821" w:rsidRDefault="00382821" w:rsidP="00382821">
      <w:permStart w:id="215905194" w:edGrp="everyone"/>
      <w:r>
        <w:t>TYPE YOUR TEXT HERE</w:t>
      </w:r>
    </w:p>
    <w:permEnd w:id="215905194"/>
    <w:p w14:paraId="2F58EDA6" w14:textId="77777777" w:rsidR="00382821" w:rsidRDefault="00382821" w:rsidP="00382821">
      <w:r>
        <w:t>&lt;ESMA_QUESTION_PRSE_27&gt;</w:t>
      </w:r>
    </w:p>
    <w:p w14:paraId="01A1D5EC" w14:textId="77777777" w:rsidR="00382821" w:rsidRDefault="00382821" w:rsidP="00382821"/>
    <w:p w14:paraId="38985F54" w14:textId="77777777" w:rsidR="00382821" w:rsidRDefault="00382821" w:rsidP="00382821">
      <w:pPr>
        <w:pStyle w:val="Questionstyle"/>
        <w:spacing w:before="120" w:after="120" w:line="276" w:lineRule="auto"/>
        <w:contextualSpacing/>
      </w:pPr>
      <w:r>
        <w:t>To what extent does the simplified disclosure framework for private securitisation improve the usefulness of information for investors while maintaining their ability to perform due diligence?</w:t>
      </w:r>
    </w:p>
    <w:p w14:paraId="488DF3E1" w14:textId="77777777" w:rsidR="00382821" w:rsidRDefault="00382821" w:rsidP="00382821">
      <w:r>
        <w:t>&lt;ESMA_QUESTION_PRSE_28&gt;</w:t>
      </w:r>
    </w:p>
    <w:p w14:paraId="08D1E64B" w14:textId="77777777" w:rsidR="00382821" w:rsidRDefault="00382821" w:rsidP="00382821">
      <w:permStart w:id="444752322" w:edGrp="everyone"/>
      <w:r>
        <w:t>TYPE YOUR TEXT HERE</w:t>
      </w:r>
    </w:p>
    <w:permEnd w:id="444752322"/>
    <w:p w14:paraId="777C7FC5" w14:textId="77777777" w:rsidR="00382821" w:rsidRDefault="00382821" w:rsidP="00382821">
      <w:r>
        <w:t>&lt;ESMA_QUESTION_PRSE_28&gt;</w:t>
      </w:r>
    </w:p>
    <w:p w14:paraId="7E3E8F11" w14:textId="77777777" w:rsidR="00382821" w:rsidRDefault="00382821" w:rsidP="00382821"/>
    <w:p w14:paraId="41036B99" w14:textId="77777777" w:rsidR="00382821" w:rsidRPr="006B0130" w:rsidRDefault="00382821" w:rsidP="00382821">
      <w:pPr>
        <w:pStyle w:val="Questionstyle"/>
        <w:spacing w:before="120" w:after="120" w:line="276" w:lineRule="auto"/>
        <w:contextualSpacing/>
      </w:pPr>
      <w:r>
        <w:lastRenderedPageBreak/>
        <w:t>Does in your view the introduction of the simplified template enhance the effectiveness of supervisory oversight without imposing disproportionate costs on market participants?</w:t>
      </w:r>
    </w:p>
    <w:p w14:paraId="3B43A021" w14:textId="77777777" w:rsidR="00382821" w:rsidRDefault="00382821" w:rsidP="00382821">
      <w:r>
        <w:t>&lt;ESMA_QUESTION_PRSE_29&gt;</w:t>
      </w:r>
    </w:p>
    <w:p w14:paraId="2C62D9C5" w14:textId="77777777" w:rsidR="00382821" w:rsidRDefault="00382821" w:rsidP="00382821">
      <w:permStart w:id="316223941" w:edGrp="everyone"/>
      <w:r>
        <w:t>TYPE YOUR TEXT HERE</w:t>
      </w:r>
    </w:p>
    <w:permEnd w:id="316223941"/>
    <w:p w14:paraId="674934DA" w14:textId="77777777" w:rsidR="00382821" w:rsidRDefault="00382821" w:rsidP="00382821">
      <w:r>
        <w:t>&lt;ESMA_QUESTION_PRSE_29&gt;</w:t>
      </w:r>
    </w:p>
    <w:p w14:paraId="7E7D8AAC" w14:textId="77777777" w:rsidR="00382821" w:rsidRDefault="00382821" w:rsidP="00382821"/>
    <w:p w14:paraId="313DF5E0" w14:textId="77777777" w:rsidR="00382821" w:rsidRDefault="00382821" w:rsidP="00382821"/>
    <w:p w14:paraId="0076673E" w14:textId="2BD8483B" w:rsidR="00AF6B61" w:rsidRDefault="00AF6B61" w:rsidP="00AF6B61"/>
    <w:sectPr w:rsidR="00AF6B61"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48D8" w14:textId="77777777" w:rsidR="00C555AC" w:rsidRDefault="00C555AC" w:rsidP="00F716D4">
      <w:r>
        <w:separator/>
      </w:r>
    </w:p>
    <w:p w14:paraId="33F07A62" w14:textId="77777777" w:rsidR="00C555AC" w:rsidRDefault="00C555AC" w:rsidP="00F716D4"/>
  </w:endnote>
  <w:endnote w:type="continuationSeparator" w:id="0">
    <w:p w14:paraId="62536FDA" w14:textId="77777777" w:rsidR="00C555AC" w:rsidRDefault="00C555AC" w:rsidP="00F716D4">
      <w:r>
        <w:continuationSeparator/>
      </w:r>
    </w:p>
    <w:p w14:paraId="35F6DBB5" w14:textId="77777777" w:rsidR="00C555AC" w:rsidRDefault="00C555AC" w:rsidP="00F716D4"/>
  </w:endnote>
  <w:endnote w:type="continuationNotice" w:id="1">
    <w:p w14:paraId="69541595" w14:textId="77777777" w:rsidR="00C555AC" w:rsidRDefault="00C555A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D10BF" w14:textId="77777777" w:rsidR="00C555AC" w:rsidRDefault="00C555AC" w:rsidP="00F716D4">
      <w:r>
        <w:separator/>
      </w:r>
    </w:p>
    <w:p w14:paraId="2FE85A76" w14:textId="77777777" w:rsidR="00C555AC" w:rsidRDefault="00C555AC" w:rsidP="00F716D4"/>
  </w:footnote>
  <w:footnote w:type="continuationSeparator" w:id="0">
    <w:p w14:paraId="48CF0044" w14:textId="77777777" w:rsidR="00C555AC" w:rsidRDefault="00C555AC" w:rsidP="00F716D4">
      <w:r>
        <w:continuationSeparator/>
      </w:r>
    </w:p>
    <w:p w14:paraId="484A0872" w14:textId="77777777" w:rsidR="00C555AC" w:rsidRDefault="00C555AC" w:rsidP="00F716D4"/>
  </w:footnote>
  <w:footnote w:type="continuationNotice" w:id="1">
    <w:p w14:paraId="46C0DE12" w14:textId="77777777" w:rsidR="00C555AC" w:rsidRDefault="00C555AC"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E674" w14:textId="77777777" w:rsidR="00CB6ABA" w:rsidRDefault="00CB6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5CFA" w14:textId="77777777" w:rsidR="00CB6ABA" w:rsidRDefault="00CB6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4EDBC9F5" w:rsidR="004E60D2" w:rsidRPr="004E60D2" w:rsidRDefault="004E60D2" w:rsidP="004E60D2">
    <w:pPr>
      <w:spacing w:after="0"/>
      <w:jc w:val="right"/>
      <w:rPr>
        <w:rStyle w:val="normaltextrun"/>
        <w:color w:val="001B4F"/>
        <w:sz w:val="16"/>
        <w:szCs w:val="16"/>
        <w:shd w:val="clear" w:color="auto" w:fill="FFFFFF"/>
      </w:rPr>
    </w:pPr>
    <w:r w:rsidRPr="00A87926">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C0E7D">
      <w:rPr>
        <w:rStyle w:val="normaltextrun"/>
        <w:color w:val="001B4F"/>
        <w:sz w:val="16"/>
        <w:szCs w:val="16"/>
        <w:shd w:val="clear" w:color="auto" w:fill="FFFFFF"/>
      </w:rPr>
      <w:t>13</w:t>
    </w:r>
    <w:r w:rsidRPr="00A87926">
      <w:rPr>
        <w:rStyle w:val="normaltextrun"/>
        <w:color w:val="001B4F"/>
        <w:sz w:val="16"/>
        <w:szCs w:val="16"/>
        <w:shd w:val="clear" w:color="auto" w:fill="FFFFFF"/>
      </w:rPr>
      <w:t xml:space="preserve"> </w:t>
    </w:r>
    <w:r w:rsidR="007C5962" w:rsidRPr="00A87926">
      <w:rPr>
        <w:rStyle w:val="normaltextrun"/>
        <w:color w:val="001B4F"/>
        <w:sz w:val="16"/>
        <w:szCs w:val="16"/>
        <w:shd w:val="clear" w:color="auto" w:fill="FFFFFF"/>
      </w:rPr>
      <w:t>February</w:t>
    </w:r>
    <w:r w:rsidRPr="004E60D2">
      <w:rPr>
        <w:rStyle w:val="normaltextrun"/>
        <w:color w:val="001B4F"/>
        <w:sz w:val="16"/>
        <w:szCs w:val="16"/>
        <w:shd w:val="clear" w:color="auto" w:fill="FFFFFF"/>
      </w:rPr>
      <w:t xml:space="preserve"> 202</w:t>
    </w:r>
    <w:r w:rsidR="007C5962">
      <w:rPr>
        <w:rStyle w:val="normaltextrun"/>
        <w:color w:val="001B4F"/>
        <w:sz w:val="16"/>
        <w:szCs w:val="16"/>
        <w:shd w:val="clear" w:color="auto" w:fill="FFFFFF"/>
      </w:rPr>
      <w:t>5</w:t>
    </w:r>
  </w:p>
  <w:p w14:paraId="4AF05B1F" w14:textId="0577C675" w:rsidR="004E60D2" w:rsidRDefault="00DC0E7D" w:rsidP="00DC0E7D">
    <w:pPr>
      <w:jc w:val="right"/>
    </w:pPr>
    <w:r w:rsidRPr="00DC0E7D">
      <w:rPr>
        <w:rStyle w:val="normaltextrun"/>
        <w:color w:val="001B4F"/>
        <w:sz w:val="16"/>
        <w:szCs w:val="16"/>
        <w:shd w:val="clear" w:color="auto" w:fill="FFFFFF"/>
      </w:rPr>
      <w:t>ESMA12-2121844265-4735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A519" w14:textId="77777777" w:rsidR="00CB6ABA" w:rsidRDefault="00CB6A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1BC32D5"/>
    <w:multiLevelType w:val="hybridMultilevel"/>
    <w:tmpl w:val="C3562C26"/>
    <w:lvl w:ilvl="0" w:tplc="111A8668">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5"/>
  </w:num>
  <w:num w:numId="2" w16cid:durableId="1769932826">
    <w:abstractNumId w:val="18"/>
  </w:num>
  <w:num w:numId="3" w16cid:durableId="550074866">
    <w:abstractNumId w:val="10"/>
  </w:num>
  <w:num w:numId="4" w16cid:durableId="1881627233">
    <w:abstractNumId w:val="23"/>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0"/>
  </w:num>
  <w:num w:numId="9" w16cid:durableId="1008846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29"/>
  </w:num>
  <w:num w:numId="13" w16cid:durableId="1879658227">
    <w:abstractNumId w:val="22"/>
  </w:num>
  <w:num w:numId="14" w16cid:durableId="1495758855">
    <w:abstractNumId w:val="9"/>
  </w:num>
  <w:num w:numId="15" w16cid:durableId="1186556611">
    <w:abstractNumId w:val="2"/>
  </w:num>
  <w:num w:numId="16" w16cid:durableId="679087124">
    <w:abstractNumId w:val="13"/>
  </w:num>
  <w:num w:numId="17" w16cid:durableId="1695498691">
    <w:abstractNumId w:val="14"/>
  </w:num>
  <w:num w:numId="18" w16cid:durableId="1042363640">
    <w:abstractNumId w:val="16"/>
  </w:num>
  <w:num w:numId="19" w16cid:durableId="820345968">
    <w:abstractNumId w:val="25"/>
  </w:num>
  <w:num w:numId="20" w16cid:durableId="1805388212">
    <w:abstractNumId w:val="34"/>
  </w:num>
  <w:num w:numId="21" w16cid:durableId="538709007">
    <w:abstractNumId w:val="24"/>
  </w:num>
  <w:num w:numId="22" w16cid:durableId="104540172">
    <w:abstractNumId w:val="8"/>
  </w:num>
  <w:num w:numId="23" w16cid:durableId="1824349076">
    <w:abstractNumId w:val="28"/>
  </w:num>
  <w:num w:numId="24" w16cid:durableId="672032853">
    <w:abstractNumId w:val="27"/>
  </w:num>
  <w:num w:numId="25" w16cid:durableId="48917541">
    <w:abstractNumId w:val="19"/>
  </w:num>
  <w:num w:numId="26" w16cid:durableId="978925443">
    <w:abstractNumId w:val="31"/>
  </w:num>
  <w:num w:numId="27" w16cid:durableId="1036613928">
    <w:abstractNumId w:val="36"/>
  </w:num>
  <w:num w:numId="28" w16cid:durableId="872039349">
    <w:abstractNumId w:val="6"/>
  </w:num>
  <w:num w:numId="29" w16cid:durableId="924530660">
    <w:abstractNumId w:val="3"/>
  </w:num>
  <w:num w:numId="30" w16cid:durableId="419180233">
    <w:abstractNumId w:val="21"/>
  </w:num>
  <w:num w:numId="31" w16cid:durableId="276761337">
    <w:abstractNumId w:val="20"/>
  </w:num>
  <w:num w:numId="32" w16cid:durableId="1166238383">
    <w:abstractNumId w:val="33"/>
  </w:num>
  <w:num w:numId="33" w16cid:durableId="2076850202">
    <w:abstractNumId w:val="32"/>
  </w:num>
  <w:num w:numId="34" w16cid:durableId="469176496">
    <w:abstractNumId w:val="11"/>
  </w:num>
  <w:num w:numId="35" w16cid:durableId="674843309">
    <w:abstractNumId w:val="17"/>
  </w:num>
  <w:num w:numId="36" w16cid:durableId="1954971501">
    <w:abstractNumId w:val="37"/>
  </w:num>
  <w:num w:numId="37" w16cid:durableId="2042897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WWWrY9olkE0NCQP8Hus7NN5tK2MB72lf01qt8bNBtCp/PbkELnokMKkONKP0BPhxjA79h34Y2F58GqANAXZdMQ==" w:salt="5ia8cklGiksEEPS6WVCbRw=="/>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CE9"/>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047"/>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1A2D"/>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721"/>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94F2D"/>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899"/>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2821"/>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7929"/>
    <w:rsid w:val="00437A4A"/>
    <w:rsid w:val="00440541"/>
    <w:rsid w:val="0044162D"/>
    <w:rsid w:val="0044277A"/>
    <w:rsid w:val="004434EF"/>
    <w:rsid w:val="004456DC"/>
    <w:rsid w:val="004463D2"/>
    <w:rsid w:val="00446A84"/>
    <w:rsid w:val="00447FBE"/>
    <w:rsid w:val="0045021A"/>
    <w:rsid w:val="0045035E"/>
    <w:rsid w:val="0045175A"/>
    <w:rsid w:val="00451ED9"/>
    <w:rsid w:val="00452180"/>
    <w:rsid w:val="00453072"/>
    <w:rsid w:val="004539F8"/>
    <w:rsid w:val="00453F26"/>
    <w:rsid w:val="0045503F"/>
    <w:rsid w:val="00455273"/>
    <w:rsid w:val="00460416"/>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A68F2"/>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1FF0"/>
    <w:rsid w:val="005A2B3E"/>
    <w:rsid w:val="005A3644"/>
    <w:rsid w:val="005A4087"/>
    <w:rsid w:val="005A4533"/>
    <w:rsid w:val="005A4B18"/>
    <w:rsid w:val="005A537E"/>
    <w:rsid w:val="005A6F43"/>
    <w:rsid w:val="005A767D"/>
    <w:rsid w:val="005A775C"/>
    <w:rsid w:val="005B00F1"/>
    <w:rsid w:val="005B0C13"/>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1A88"/>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559"/>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0B6"/>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90E"/>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591"/>
    <w:rsid w:val="006D399F"/>
    <w:rsid w:val="006D4F0C"/>
    <w:rsid w:val="006D5645"/>
    <w:rsid w:val="006E0C8A"/>
    <w:rsid w:val="006E2A23"/>
    <w:rsid w:val="006E35E5"/>
    <w:rsid w:val="006E3C72"/>
    <w:rsid w:val="006E4F20"/>
    <w:rsid w:val="006E649A"/>
    <w:rsid w:val="006F03D1"/>
    <w:rsid w:val="006F06F0"/>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4C50"/>
    <w:rsid w:val="00766F4D"/>
    <w:rsid w:val="00770268"/>
    <w:rsid w:val="007706B9"/>
    <w:rsid w:val="007707ED"/>
    <w:rsid w:val="00771C3B"/>
    <w:rsid w:val="007726F9"/>
    <w:rsid w:val="00773B94"/>
    <w:rsid w:val="00773C65"/>
    <w:rsid w:val="00774ED2"/>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7C0"/>
    <w:rsid w:val="00795F1A"/>
    <w:rsid w:val="00796EDE"/>
    <w:rsid w:val="00797297"/>
    <w:rsid w:val="007974B3"/>
    <w:rsid w:val="00797875"/>
    <w:rsid w:val="007A076C"/>
    <w:rsid w:val="007A2140"/>
    <w:rsid w:val="007A23E2"/>
    <w:rsid w:val="007A31A5"/>
    <w:rsid w:val="007A3D81"/>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510"/>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96279"/>
    <w:rsid w:val="008A2585"/>
    <w:rsid w:val="008A2718"/>
    <w:rsid w:val="008A4CF6"/>
    <w:rsid w:val="008A4E42"/>
    <w:rsid w:val="008A51AA"/>
    <w:rsid w:val="008A6A12"/>
    <w:rsid w:val="008B0994"/>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17770"/>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08CF"/>
    <w:rsid w:val="009818C8"/>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5D3"/>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472FD"/>
    <w:rsid w:val="00A50847"/>
    <w:rsid w:val="00A512C7"/>
    <w:rsid w:val="00A527B2"/>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87926"/>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54B"/>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AF6B61"/>
    <w:rsid w:val="00B03CE2"/>
    <w:rsid w:val="00B06021"/>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04E5"/>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55AC"/>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6FF"/>
    <w:rsid w:val="00CB0B78"/>
    <w:rsid w:val="00CB12A5"/>
    <w:rsid w:val="00CB17FA"/>
    <w:rsid w:val="00CB2160"/>
    <w:rsid w:val="00CB23D8"/>
    <w:rsid w:val="00CB2ED9"/>
    <w:rsid w:val="00CB36A5"/>
    <w:rsid w:val="00CB56B4"/>
    <w:rsid w:val="00CB6ABA"/>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756"/>
    <w:rsid w:val="00D1775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C03"/>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03F5"/>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0E7D"/>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2911"/>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92A"/>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2528"/>
    <w:rsid w:val="00FA2FA9"/>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68B"/>
    <w:rsid w:val="00FD2E4C"/>
    <w:rsid w:val="00FD5EC4"/>
    <w:rsid w:val="00FD7858"/>
    <w:rsid w:val="00FD7A8D"/>
    <w:rsid w:val="00FE11A0"/>
    <w:rsid w:val="00FE1330"/>
    <w:rsid w:val="00FE1CE5"/>
    <w:rsid w:val="00FE2832"/>
    <w:rsid w:val="00FE2D38"/>
    <w:rsid w:val="00FE3929"/>
    <w:rsid w:val="00FE3E32"/>
    <w:rsid w:val="00FF097B"/>
    <w:rsid w:val="00FF0B6E"/>
    <w:rsid w:val="00FF18A4"/>
    <w:rsid w:val="00FF1C1B"/>
    <w:rsid w:val="00FF2067"/>
    <w:rsid w:val="00FF3BC4"/>
    <w:rsid w:val="00FF4B66"/>
    <w:rsid w:val="00FF5939"/>
    <w:rsid w:val="00FF688E"/>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DD22B02E-D106-4940-B4E0-A35ED6E9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60256267">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76056097">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hyperlink" Target="https://www.ecb.europa.eu/pub/pdf/other/ecb_staff_response_ESMA_consultation_securitisation_disclosure_templates240313~78ffd4958d.en.pdf" TargetMode="Externa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1" ma:contentTypeDescription="" ma:contentTypeScope="" ma:versionID="1fb430719e565b9939d75d06f8491fe9">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522ac47a3cba7e59d9776d6cff6ca173"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2024</Year>
    <TaxCatchAll xmlns="d0fb0f98-34f9-4d57-9559-eb8efd17aa5e">
      <Value>6</Value>
      <Value>329</Value>
      <Value>308</Value>
    </TaxCatchAll>
    <_dlc_DocId xmlns="d0fb0f98-34f9-4d57-9559-eb8efd17aa5e">ESMA12-2121844265-4735</_dlc_DocId>
    <_dlc_DocIdUrl xmlns="d0fb0f98-34f9-4d57-9559-eb8efd17aa5e">
      <Url>https://securitiesandmarketsauth.sharepoint.com/sites/sherpa-daru/_layouts/15/DocIdRedir.aspx?ID=ESMA12-2121844265-4735</Url>
      <Description>ESMA12-2121844265-4735</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6f12cd6b-8b2a-4dd7-980a-cc1ae6d63939">
      <Terms xmlns="http://schemas.microsoft.com/office/infopath/2007/PartnerControls"/>
    </lcf76f155ced4ddcb4097134ff3c332f>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IconOverlay xmlns="http://schemas.microsoft.com/sharepoint/v4" xsi:nil="true"/>
    <a9b3b1dad23b4ba58c3f3e36a96e1d9c xmlns="d0fb0f98-34f9-4d57-9559-eb8efd17aa5e">
      <Terms xmlns="http://schemas.microsoft.com/office/infopath/2007/PartnerControls"/>
    </a9b3b1dad23b4ba58c3f3e36a96e1d9c>
    <adfed02cb80f4453940112edc610ae0b xmlns="d0fb0f98-34f9-4d57-9559-eb8efd17aa5e">
      <Terms xmlns="http://schemas.microsoft.com/office/infopath/2007/PartnerControls"/>
    </adfed02cb80f4453940112edc610ae0b>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caa5aeb1a6644849b60fbe2335e12657>
  </documentManagement>
</p:properties>
</file>

<file path=customXml/itemProps1.xml><?xml version="1.0" encoding="utf-8"?>
<ds:datastoreItem xmlns:ds="http://schemas.openxmlformats.org/officeDocument/2006/customXml" ds:itemID="{8B4B120F-6890-4473-8CAA-A6D1DAB85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6f12cd6b-8b2a-4dd7-980a-cc1ae6d63939"/>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1949</Words>
  <Characters>11720</Characters>
  <Application>Microsoft Office Word</Application>
  <DocSecurity>8</DocSecurity>
  <Lines>97</Lines>
  <Paragraphs>27</Paragraphs>
  <ScaleCrop>false</ScaleCrop>
  <HeadingPairs>
    <vt:vector size="2" baseType="variant">
      <vt:variant>
        <vt:lpstr>Title</vt:lpstr>
      </vt:variant>
      <vt:variant>
        <vt:i4>1</vt:i4>
      </vt:variant>
    </vt:vector>
  </HeadingPairs>
  <TitlesOfParts>
    <vt:vector size="1" baseType="lpstr">
      <vt:lpstr>Reply form for the MiFID II/MiFIR Consultation Paper</vt:lpstr>
    </vt:vector>
  </TitlesOfParts>
  <Company>ESMA</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Maitane Puente González</cp:lastModifiedBy>
  <cp:revision>3</cp:revision>
  <cp:lastPrinted>2015-02-18T20:01:00Z</cp:lastPrinted>
  <dcterms:created xsi:type="dcterms:W3CDTF">2025-03-31T17:36:00Z</dcterms:created>
  <dcterms:modified xsi:type="dcterms:W3CDTF">2025-03-31T17:50:00Z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9fbf1900-88f3-4d47-bf2f-454eb0bc862f</vt:lpwstr>
  </property>
  <property fmtid="{D5CDD505-2E9C-101B-9397-08002B2CF9AE}" pid="4" name="TeamName">
    <vt:lpwstr>10;#CCP|cfa1e806-4441-4d82-a168-2bc2f7f5a273</vt:lpwstr>
  </property>
  <property fmtid="{D5CDD505-2E9C-101B-9397-08002B2CF9AE}" pid="5" name="Topic">
    <vt:lpwstr>308</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472;#Authorisation, extension of services and validations|5c4815bc-4862-4195-842a-e281f88617ef</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MSIP_Label_9f1400f8-6517-410d-82ab-f249b74b187c_Enabled">
    <vt:lpwstr>true</vt:lpwstr>
  </property>
  <property fmtid="{D5CDD505-2E9C-101B-9397-08002B2CF9AE}" pid="20" name="MSIP_Label_9f1400f8-6517-410d-82ab-f249b74b187c_SetDate">
    <vt:lpwstr>2025-03-31T17:35:24Z</vt:lpwstr>
  </property>
  <property fmtid="{D5CDD505-2E9C-101B-9397-08002B2CF9AE}" pid="21" name="MSIP_Label_9f1400f8-6517-410d-82ab-f249b74b187c_Method">
    <vt:lpwstr>Standard</vt:lpwstr>
  </property>
  <property fmtid="{D5CDD505-2E9C-101B-9397-08002B2CF9AE}" pid="22" name="MSIP_Label_9f1400f8-6517-410d-82ab-f249b74b187c_Name">
    <vt:lpwstr>Internal Use</vt:lpwstr>
  </property>
  <property fmtid="{D5CDD505-2E9C-101B-9397-08002B2CF9AE}" pid="23" name="MSIP_Label_9f1400f8-6517-410d-82ab-f249b74b187c_SiteId">
    <vt:lpwstr>b4fe3a7f-5de7-4d27-8066-1d5728a1b3ea</vt:lpwstr>
  </property>
  <property fmtid="{D5CDD505-2E9C-101B-9397-08002B2CF9AE}" pid="24" name="MSIP_Label_9f1400f8-6517-410d-82ab-f249b74b187c_ActionId">
    <vt:lpwstr>efe573c5-2641-4604-9a40-820fa3988547</vt:lpwstr>
  </property>
  <property fmtid="{D5CDD505-2E9C-101B-9397-08002B2CF9AE}" pid="25" name="MSIP_Label_9f1400f8-6517-410d-82ab-f249b74b187c_ContentBits">
    <vt:lpwstr>1</vt:lpwstr>
  </property>
  <property fmtid="{D5CDD505-2E9C-101B-9397-08002B2CF9AE}" pid="26" name="MSIP_Label_9f1400f8-6517-410d-82ab-f249b74b187c_Tag">
    <vt:lpwstr>10, 3, 0, 1</vt:lpwstr>
  </property>
</Properties>
</file>